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A03A3" w14:textId="77777777" w:rsidR="00477B5E" w:rsidRPr="00477B5E" w:rsidRDefault="00477B5E" w:rsidP="00477B5E">
      <w:pPr>
        <w:spacing w:after="0" w:line="276" w:lineRule="auto"/>
        <w:jc w:val="center"/>
        <w:rPr>
          <w:rFonts w:ascii="Arial Nova Light" w:eastAsia="Calibri" w:hAnsi="Arial Nova Light" w:cs="Arial"/>
          <w:b/>
          <w:kern w:val="0"/>
          <w:sz w:val="24"/>
          <w:szCs w:val="24"/>
          <w:lang w:val="en-US" w:eastAsia="en-AU"/>
        </w:rPr>
      </w:pPr>
      <w:r w:rsidRPr="00477B5E">
        <w:rPr>
          <w:rFonts w:ascii="Arial Nova Light" w:eastAsia="Calibri" w:hAnsi="Arial Nova Light" w:cs="Arial"/>
          <w:b/>
          <w:kern w:val="0"/>
          <w:sz w:val="24"/>
          <w:szCs w:val="24"/>
          <w:lang w:val="en-US" w:eastAsia="en-AU"/>
        </w:rPr>
        <w:t>Proposed Improvements</w:t>
      </w:r>
    </w:p>
    <w:p w14:paraId="44F64733" w14:textId="2E150EE5" w:rsidR="00477B5E" w:rsidRDefault="00477B5E" w:rsidP="00477B5E">
      <w:pPr>
        <w:spacing w:after="0" w:line="276" w:lineRule="auto"/>
        <w:jc w:val="center"/>
        <w:rPr>
          <w:rFonts w:ascii="Arial Nova Light" w:eastAsia="Calibri" w:hAnsi="Arial Nova Light" w:cs="Arial"/>
          <w:b/>
          <w:kern w:val="0"/>
          <w:sz w:val="24"/>
          <w:szCs w:val="24"/>
          <w:lang w:val="en-US" w:eastAsia="en-AU"/>
        </w:rPr>
      </w:pPr>
      <w:r w:rsidRPr="00477B5E">
        <w:rPr>
          <w:rFonts w:ascii="Arial Nova Light" w:eastAsia="Calibri" w:hAnsi="Arial Nova Light" w:cs="Arial"/>
          <w:b/>
          <w:kern w:val="0"/>
          <w:sz w:val="24"/>
          <w:szCs w:val="24"/>
          <w:lang w:val="en-US" w:eastAsia="en-AU"/>
        </w:rPr>
        <w:t>AANZFTA Website (</w:t>
      </w:r>
      <w:hyperlink r:id="rId11" w:history="1">
        <w:r w:rsidRPr="00362426">
          <w:rPr>
            <w:rStyle w:val="Hyperlink"/>
            <w:rFonts w:ascii="Arial Nova Light" w:eastAsia="Calibri" w:hAnsi="Arial Nova Light" w:cs="Arial"/>
            <w:b/>
            <w:kern w:val="0"/>
            <w:sz w:val="24"/>
            <w:szCs w:val="24"/>
            <w:lang w:val="en-US" w:eastAsia="en-AU"/>
          </w:rPr>
          <w:t>https://aanzfta.asean.org</w:t>
        </w:r>
      </w:hyperlink>
      <w:r w:rsidRPr="00477B5E">
        <w:rPr>
          <w:rFonts w:ascii="Arial Nova Light" w:eastAsia="Calibri" w:hAnsi="Arial Nova Light" w:cs="Arial"/>
          <w:b/>
          <w:kern w:val="0"/>
          <w:sz w:val="24"/>
          <w:szCs w:val="24"/>
          <w:lang w:val="en-US" w:eastAsia="en-AU"/>
        </w:rPr>
        <w:t>)</w:t>
      </w:r>
    </w:p>
    <w:p w14:paraId="4A14844D" w14:textId="77777777" w:rsidR="00477B5E" w:rsidRDefault="00477B5E" w:rsidP="00477B5E">
      <w:pPr>
        <w:spacing w:after="0" w:line="276" w:lineRule="auto"/>
        <w:jc w:val="center"/>
        <w:rPr>
          <w:rFonts w:ascii="Arial Nova Light" w:hAnsi="Arial Nova Light" w:cs="Arial"/>
          <w:b/>
          <w:bCs/>
        </w:rPr>
      </w:pPr>
    </w:p>
    <w:p w14:paraId="37164A91" w14:textId="77777777" w:rsidR="00477B5E" w:rsidRDefault="00477B5E" w:rsidP="00477B5E">
      <w:pPr>
        <w:spacing w:after="0" w:line="276" w:lineRule="auto"/>
        <w:jc w:val="center"/>
        <w:rPr>
          <w:rFonts w:ascii="Arial Nova Light" w:hAnsi="Arial Nova Light" w:cs="Arial"/>
        </w:rPr>
      </w:pPr>
      <w:r w:rsidRPr="004624B7">
        <w:rPr>
          <w:rFonts w:ascii="Arial Nova Light" w:hAnsi="Arial Nova Light" w:cs="Arial"/>
        </w:rPr>
        <w:t>External Economic Relations Division, ASEAN Secretariat</w:t>
      </w:r>
    </w:p>
    <w:p w14:paraId="6D376AC0" w14:textId="77777777" w:rsidR="00477B5E" w:rsidRDefault="00477B5E" w:rsidP="00477B5E">
      <w:pPr>
        <w:spacing w:after="0" w:line="276" w:lineRule="auto"/>
        <w:jc w:val="center"/>
        <w:rPr>
          <w:rFonts w:ascii="Arial Nova Light" w:hAnsi="Arial Nova Light" w:cs="Arial"/>
        </w:rPr>
      </w:pPr>
    </w:p>
    <w:p w14:paraId="02072BEF" w14:textId="157E4E1B" w:rsidR="00477B5E" w:rsidRPr="004624B7" w:rsidRDefault="00F0300A" w:rsidP="00477B5E">
      <w:pPr>
        <w:spacing w:after="0" w:line="276" w:lineRule="auto"/>
        <w:jc w:val="center"/>
        <w:rPr>
          <w:rFonts w:ascii="Arial Nova Light" w:hAnsi="Arial Nova Light" w:cs="Arial"/>
        </w:rPr>
      </w:pPr>
      <w:r>
        <w:rPr>
          <w:rFonts w:ascii="Arial Nova Light" w:hAnsi="Arial Nova Light" w:cs="Arial"/>
        </w:rPr>
        <w:t>22</w:t>
      </w:r>
      <w:r w:rsidR="002C48CF">
        <w:rPr>
          <w:rFonts w:ascii="Arial Nova Light" w:hAnsi="Arial Nova Light" w:cs="Arial"/>
        </w:rPr>
        <w:t xml:space="preserve"> April 2026</w:t>
      </w:r>
    </w:p>
    <w:p w14:paraId="6F9E6029" w14:textId="77777777" w:rsidR="00477B5E" w:rsidRPr="0044620D" w:rsidRDefault="00477B5E" w:rsidP="00526200">
      <w:pPr>
        <w:spacing w:after="0" w:line="276" w:lineRule="auto"/>
        <w:ind w:left="567" w:hanging="567"/>
        <w:jc w:val="center"/>
        <w:rPr>
          <w:rFonts w:ascii="Arial Nova Light" w:hAnsi="Arial Nova Light" w:cs="Arial"/>
          <w:b/>
        </w:rPr>
      </w:pPr>
    </w:p>
    <w:p w14:paraId="7A2EFFAD" w14:textId="785132DF" w:rsidR="00524798" w:rsidRPr="00672827" w:rsidRDefault="004B5D3E" w:rsidP="00672827">
      <w:pPr>
        <w:pStyle w:val="Heading1"/>
      </w:pPr>
      <w:r w:rsidRPr="00672827">
        <w:t>Introduction</w:t>
      </w:r>
    </w:p>
    <w:p w14:paraId="78139A89" w14:textId="77777777" w:rsidR="00524798" w:rsidRPr="00835E3A" w:rsidRDefault="00524798" w:rsidP="00524798">
      <w:pPr>
        <w:spacing w:after="0" w:line="276" w:lineRule="auto"/>
        <w:ind w:left="426" w:hanging="426"/>
        <w:rPr>
          <w:rFonts w:ascii="Arial Nova Light" w:hAnsi="Arial Nova Light" w:cs="Arial"/>
          <w:lang w:val="en-AU"/>
        </w:rPr>
      </w:pPr>
    </w:p>
    <w:p w14:paraId="231C825E" w14:textId="66FEEE84" w:rsidR="00524798" w:rsidRPr="00636CAB" w:rsidRDefault="0039198C" w:rsidP="00636CAB">
      <w:pPr>
        <w:pStyle w:val="ListParagraph"/>
        <w:numPr>
          <w:ilvl w:val="0"/>
          <w:numId w:val="49"/>
        </w:numPr>
        <w:spacing w:after="0" w:line="276" w:lineRule="auto"/>
        <w:ind w:left="426" w:hanging="426"/>
        <w:jc w:val="both"/>
        <w:rPr>
          <w:rFonts w:ascii="Arial Nova Light" w:hAnsi="Arial Nova Light" w:cs="Arial"/>
        </w:rPr>
      </w:pPr>
      <w:r w:rsidRPr="00636CAB">
        <w:rPr>
          <w:rFonts w:ascii="Arial Nova Light" w:hAnsi="Arial Nova Light" w:cs="Arial"/>
          <w:lang w:val="en-US"/>
        </w:rPr>
        <w:t xml:space="preserve">This document presents proposed changes to improve and revamp the </w:t>
      </w:r>
      <w:r w:rsidR="009E5D81" w:rsidRPr="00636CAB">
        <w:rPr>
          <w:rFonts w:ascii="Arial Nova Light" w:hAnsi="Arial Nova Light" w:cs="Arial"/>
          <w:lang w:val="en-US"/>
        </w:rPr>
        <w:t>AANZFTA</w:t>
      </w:r>
      <w:r w:rsidRPr="00636CAB">
        <w:rPr>
          <w:rFonts w:ascii="Arial Nova Light" w:hAnsi="Arial Nova Light" w:cs="Arial"/>
          <w:lang w:val="en-US"/>
        </w:rPr>
        <w:t xml:space="preserve"> website in line with the TOR objectives. The </w:t>
      </w:r>
      <w:r w:rsidR="000F3484" w:rsidRPr="000F3484">
        <w:rPr>
          <w:rFonts w:ascii="Arial Nova Light" w:hAnsi="Arial Nova Light" w:cs="Arial"/>
          <w:lang w:val="en-US"/>
        </w:rPr>
        <w:t>proposed</w:t>
      </w:r>
      <w:r w:rsidRPr="00636CAB">
        <w:rPr>
          <w:rFonts w:ascii="Arial Nova Light" w:hAnsi="Arial Nova Light" w:cs="Arial"/>
          <w:lang w:val="en-US"/>
        </w:rPr>
        <w:t xml:space="preserve"> aim </w:t>
      </w:r>
      <w:proofErr w:type="gramStart"/>
      <w:r w:rsidRPr="00636CAB">
        <w:rPr>
          <w:rFonts w:ascii="Arial Nova Light" w:hAnsi="Arial Nova Light" w:cs="Arial"/>
          <w:lang w:val="en-US"/>
        </w:rPr>
        <w:t>to</w:t>
      </w:r>
      <w:proofErr w:type="gramEnd"/>
      <w:r w:rsidRPr="00636CAB">
        <w:rPr>
          <w:rFonts w:ascii="Arial Nova Light" w:hAnsi="Arial Nova Light" w:cs="Arial"/>
          <w:lang w:val="en-US"/>
        </w:rPr>
        <w:t xml:space="preserve"> (1) streamline public content by retaining essential reference materials, (2) maintain core functionality by hosting key AANZFTA implementation documents, and (3) strengthen the site by incorporating additional feature</w:t>
      </w:r>
      <w:r w:rsidR="009E5D81" w:rsidRPr="00636CAB">
        <w:rPr>
          <w:rFonts w:ascii="Arial Nova Light" w:hAnsi="Arial Nova Light" w:cs="Arial"/>
          <w:lang w:val="en-US"/>
        </w:rPr>
        <w:t>s</w:t>
      </w:r>
      <w:r w:rsidRPr="00636CAB">
        <w:rPr>
          <w:rFonts w:ascii="Arial Nova Light" w:hAnsi="Arial Nova Light" w:cs="Arial"/>
          <w:lang w:val="en-US"/>
        </w:rPr>
        <w:t xml:space="preserve">. Consultants may use these suggestions as </w:t>
      </w:r>
      <w:proofErr w:type="gramStart"/>
      <w:r w:rsidR="009E5D81" w:rsidRPr="00636CAB">
        <w:rPr>
          <w:rFonts w:ascii="Arial Nova Light" w:hAnsi="Arial Nova Light" w:cs="Arial"/>
          <w:lang w:val="en-US"/>
        </w:rPr>
        <w:t xml:space="preserve">a </w:t>
      </w:r>
      <w:r w:rsidRPr="00636CAB">
        <w:rPr>
          <w:rFonts w:ascii="Arial Nova Light" w:hAnsi="Arial Nova Light" w:cs="Arial"/>
          <w:lang w:val="en-US"/>
        </w:rPr>
        <w:t>reference</w:t>
      </w:r>
      <w:proofErr w:type="gramEnd"/>
      <w:r w:rsidRPr="00636CAB">
        <w:rPr>
          <w:rFonts w:ascii="Arial Nova Light" w:hAnsi="Arial Nova Light" w:cs="Arial"/>
          <w:lang w:val="en-US"/>
        </w:rPr>
        <w:t xml:space="preserve"> when preparing their proposals, though they are not mandatory.</w:t>
      </w:r>
    </w:p>
    <w:p w14:paraId="33A710B3" w14:textId="77777777" w:rsidR="00315D09" w:rsidRDefault="00315D09" w:rsidP="00315D09">
      <w:pPr>
        <w:spacing w:after="0" w:line="276" w:lineRule="auto"/>
        <w:jc w:val="both"/>
        <w:rPr>
          <w:rFonts w:ascii="Arial Nova Light" w:hAnsi="Arial Nova Light" w:cs="Arial"/>
        </w:rPr>
      </w:pPr>
    </w:p>
    <w:p w14:paraId="1D5ED791" w14:textId="28028453" w:rsidR="00315D09" w:rsidRPr="00835E3A" w:rsidRDefault="00315D09" w:rsidP="00672827">
      <w:pPr>
        <w:pStyle w:val="Heading1"/>
      </w:pPr>
      <w:r w:rsidRPr="00315D09">
        <w:t xml:space="preserve">Current State </w:t>
      </w:r>
      <w:r w:rsidR="000D6A95">
        <w:t xml:space="preserve">of </w:t>
      </w:r>
      <w:hyperlink r:id="rId12" w:history="1">
        <w:r w:rsidR="000D6A95" w:rsidRPr="00362426">
          <w:rPr>
            <w:rStyle w:val="Hyperlink"/>
          </w:rPr>
          <w:t>https://aanzfta.asean.org/</w:t>
        </w:r>
      </w:hyperlink>
      <w:r w:rsidR="000D6A95">
        <w:t xml:space="preserve"> </w:t>
      </w:r>
    </w:p>
    <w:p w14:paraId="5A808AF3" w14:textId="77777777" w:rsidR="00315D09" w:rsidRPr="00835E3A" w:rsidRDefault="00315D09" w:rsidP="00315D09">
      <w:pPr>
        <w:spacing w:after="0" w:line="276" w:lineRule="auto"/>
        <w:ind w:left="426" w:hanging="426"/>
        <w:rPr>
          <w:rFonts w:ascii="Arial Nova Light" w:hAnsi="Arial Nova Light" w:cs="Arial"/>
          <w:lang w:val="en-AU"/>
        </w:rPr>
      </w:pPr>
    </w:p>
    <w:p w14:paraId="7CA4FC3C" w14:textId="77505E99" w:rsidR="00545946" w:rsidRPr="00636CAB" w:rsidRDefault="00BD6DAC" w:rsidP="00636CAB">
      <w:pPr>
        <w:pStyle w:val="ListParagraph"/>
        <w:numPr>
          <w:ilvl w:val="0"/>
          <w:numId w:val="49"/>
        </w:numPr>
        <w:spacing w:after="0" w:line="276" w:lineRule="auto"/>
        <w:ind w:left="426" w:hanging="426"/>
        <w:jc w:val="both"/>
        <w:rPr>
          <w:rFonts w:ascii="Arial Nova Light" w:hAnsi="Arial Nova Light" w:cs="Arial"/>
        </w:rPr>
      </w:pPr>
      <w:r w:rsidRPr="00636CAB">
        <w:rPr>
          <w:rFonts w:ascii="Arial Nova Light" w:hAnsi="Arial Nova Light" w:cs="Arial"/>
        </w:rPr>
        <w:t xml:space="preserve">The website is currently </w:t>
      </w:r>
      <w:r w:rsidRPr="00636CAB">
        <w:rPr>
          <w:rFonts w:ascii="Arial Nova Light" w:hAnsi="Arial Nova Light" w:cs="Arial"/>
          <w:lang w:val="en-US"/>
        </w:rPr>
        <w:t>structured</w:t>
      </w:r>
      <w:r w:rsidRPr="00636CAB">
        <w:rPr>
          <w:rFonts w:ascii="Arial Nova Light" w:hAnsi="Arial Nova Light" w:cs="Arial"/>
        </w:rPr>
        <w:t xml:space="preserve"> around two major sections: the Public Page and the Member Page.</w:t>
      </w:r>
      <w:r w:rsidR="00FB2825" w:rsidRPr="00636CAB">
        <w:rPr>
          <w:rFonts w:ascii="Arial Nova Light" w:hAnsi="Arial Nova Light" w:cs="Arial"/>
        </w:rPr>
        <w:t xml:space="preserve"> </w:t>
      </w:r>
      <w:r w:rsidRPr="00636CAB">
        <w:rPr>
          <w:rFonts w:ascii="Arial Nova Light" w:hAnsi="Arial Nova Light" w:cs="Arial"/>
        </w:rPr>
        <w:t xml:space="preserve">The Public Page includes the AANZFTA overview and Agreement, business engagement strategies and tools, official statements, and information </w:t>
      </w:r>
      <w:r w:rsidRPr="00636CAB">
        <w:rPr>
          <w:rFonts w:ascii="Arial Nova Light" w:hAnsi="Arial Nova Light" w:cs="Arial"/>
          <w:lang w:val="en-US"/>
        </w:rPr>
        <w:t>on</w:t>
      </w:r>
      <w:r w:rsidRPr="00636CAB">
        <w:rPr>
          <w:rFonts w:ascii="Arial Nova Light" w:hAnsi="Arial Nova Light" w:cs="Arial"/>
        </w:rPr>
        <w:t xml:space="preserve"> economic cooperation under the AANZFTA (AECSP). The Member Page </w:t>
      </w:r>
      <w:r w:rsidR="00CA2DA9">
        <w:rPr>
          <w:rFonts w:ascii="Arial Nova Light" w:hAnsi="Arial Nova Light" w:cs="Arial"/>
        </w:rPr>
        <w:t>(</w:t>
      </w:r>
      <w:hyperlink r:id="rId13" w:history="1">
        <w:r w:rsidR="00CA2DA9" w:rsidRPr="0050500F">
          <w:rPr>
            <w:rStyle w:val="Hyperlink"/>
            <w:rFonts w:ascii="Arial Nova Light" w:hAnsi="Arial Nova Light" w:cs="Arial"/>
          </w:rPr>
          <w:t>https://aanzfta.asean.org/member-page</w:t>
        </w:r>
      </w:hyperlink>
      <w:r w:rsidR="00CA2DA9">
        <w:rPr>
          <w:rFonts w:ascii="Arial Nova Light" w:hAnsi="Arial Nova Light" w:cs="Arial"/>
        </w:rPr>
        <w:t xml:space="preserve">) </w:t>
      </w:r>
      <w:r w:rsidRPr="00636CAB">
        <w:rPr>
          <w:rFonts w:ascii="Arial Nova Light" w:hAnsi="Arial Nova Light" w:cs="Arial"/>
        </w:rPr>
        <w:t>serves as a restricted-access platform hosting internal documents for AANZFTA bodies</w:t>
      </w:r>
      <w:r w:rsidR="00FB2825" w:rsidRPr="00636CAB">
        <w:rPr>
          <w:rFonts w:ascii="Arial Nova Light" w:hAnsi="Arial Nova Light" w:cs="Arial"/>
        </w:rPr>
        <w:t>, including</w:t>
      </w:r>
      <w:r w:rsidRPr="00636CAB">
        <w:rPr>
          <w:rFonts w:ascii="Arial Nova Light" w:hAnsi="Arial Nova Light" w:cs="Arial"/>
        </w:rPr>
        <w:t xml:space="preserve"> </w:t>
      </w:r>
      <w:r w:rsidR="00FB2825" w:rsidRPr="00636CAB">
        <w:rPr>
          <w:rFonts w:ascii="Arial Nova Light" w:hAnsi="Arial Nova Light" w:cs="Arial"/>
        </w:rPr>
        <w:t>the</w:t>
      </w:r>
      <w:r w:rsidR="00FE238E">
        <w:rPr>
          <w:rFonts w:ascii="Arial Nova Light" w:hAnsi="Arial Nova Light" w:cs="Arial"/>
        </w:rPr>
        <w:t xml:space="preserve"> </w:t>
      </w:r>
      <w:r w:rsidR="00FE238E" w:rsidRPr="00FE238E">
        <w:rPr>
          <w:rFonts w:ascii="Arial Nova Light" w:hAnsi="Arial Nova Light" w:cs="Arial"/>
        </w:rPr>
        <w:t xml:space="preserve">AANZFTA </w:t>
      </w:r>
      <w:r w:rsidR="00FE238E">
        <w:rPr>
          <w:rFonts w:ascii="Arial Nova Light" w:hAnsi="Arial Nova Light" w:cs="Arial"/>
        </w:rPr>
        <w:t>b</w:t>
      </w:r>
      <w:r w:rsidR="00FE238E" w:rsidRPr="00FE238E">
        <w:rPr>
          <w:rFonts w:ascii="Arial Nova Light" w:hAnsi="Arial Nova Light" w:cs="Arial"/>
        </w:rPr>
        <w:t xml:space="preserve">ackground </w:t>
      </w:r>
      <w:r w:rsidR="00FE238E">
        <w:rPr>
          <w:rFonts w:ascii="Arial Nova Light" w:hAnsi="Arial Nova Light" w:cs="Arial"/>
        </w:rPr>
        <w:t>d</w:t>
      </w:r>
      <w:r w:rsidR="00FE238E" w:rsidRPr="00FE238E">
        <w:rPr>
          <w:rFonts w:ascii="Arial Nova Light" w:hAnsi="Arial Nova Light" w:cs="Arial"/>
        </w:rPr>
        <w:t>ocuments</w:t>
      </w:r>
      <w:r w:rsidR="00FE238E">
        <w:rPr>
          <w:rFonts w:ascii="Arial Nova Light" w:hAnsi="Arial Nova Light" w:cs="Arial"/>
        </w:rPr>
        <w:t xml:space="preserve">, </w:t>
      </w:r>
      <w:r w:rsidR="00FE238E" w:rsidRPr="00FE238E">
        <w:rPr>
          <w:rFonts w:ascii="Arial Nova Light" w:hAnsi="Arial Nova Light" w:cs="Arial"/>
        </w:rPr>
        <w:t xml:space="preserve">AANZFTA </w:t>
      </w:r>
      <w:r w:rsidR="00FE238E">
        <w:rPr>
          <w:rFonts w:ascii="Arial Nova Light" w:hAnsi="Arial Nova Light" w:cs="Arial"/>
        </w:rPr>
        <w:t>g</w:t>
      </w:r>
      <w:r w:rsidR="00FE238E" w:rsidRPr="00FE238E">
        <w:rPr>
          <w:rFonts w:ascii="Arial Nova Light" w:hAnsi="Arial Nova Light" w:cs="Arial"/>
        </w:rPr>
        <w:t xml:space="preserve">overnance </w:t>
      </w:r>
      <w:r w:rsidR="00FE238E">
        <w:rPr>
          <w:rFonts w:ascii="Arial Nova Light" w:hAnsi="Arial Nova Light" w:cs="Arial"/>
        </w:rPr>
        <w:t>b</w:t>
      </w:r>
      <w:r w:rsidR="00FE238E" w:rsidRPr="00FE238E">
        <w:rPr>
          <w:rFonts w:ascii="Arial Nova Light" w:hAnsi="Arial Nova Light" w:cs="Arial"/>
        </w:rPr>
        <w:t xml:space="preserve">odies and </w:t>
      </w:r>
      <w:r w:rsidR="00FE238E">
        <w:rPr>
          <w:rFonts w:ascii="Arial Nova Light" w:hAnsi="Arial Nova Light" w:cs="Arial"/>
        </w:rPr>
        <w:t>m</w:t>
      </w:r>
      <w:r w:rsidR="00FE238E" w:rsidRPr="00FE238E">
        <w:rPr>
          <w:rFonts w:ascii="Arial Nova Light" w:hAnsi="Arial Nova Light" w:cs="Arial"/>
        </w:rPr>
        <w:t xml:space="preserve">eeting </w:t>
      </w:r>
      <w:r w:rsidR="00FE238E">
        <w:rPr>
          <w:rFonts w:ascii="Arial Nova Light" w:hAnsi="Arial Nova Light" w:cs="Arial"/>
        </w:rPr>
        <w:t>r</w:t>
      </w:r>
      <w:r w:rsidR="00FE238E" w:rsidRPr="00FE238E">
        <w:rPr>
          <w:rFonts w:ascii="Arial Nova Light" w:hAnsi="Arial Nova Light" w:cs="Arial"/>
        </w:rPr>
        <w:t>ecords</w:t>
      </w:r>
      <w:r w:rsidR="00FE238E">
        <w:rPr>
          <w:rFonts w:ascii="Arial Nova Light" w:hAnsi="Arial Nova Light" w:cs="Arial"/>
        </w:rPr>
        <w:t xml:space="preserve">, </w:t>
      </w:r>
      <w:r w:rsidR="0043386B">
        <w:rPr>
          <w:rFonts w:ascii="Arial Nova Light" w:hAnsi="Arial Nova Light" w:cs="Arial"/>
        </w:rPr>
        <w:t xml:space="preserve">and the </w:t>
      </w:r>
      <w:r w:rsidR="00FE238E">
        <w:rPr>
          <w:rFonts w:ascii="Arial Nova Light" w:hAnsi="Arial Nova Light" w:cs="Arial"/>
        </w:rPr>
        <w:t>output documents and reports of the AECSP</w:t>
      </w:r>
      <w:r w:rsidR="0043386B">
        <w:rPr>
          <w:rFonts w:ascii="Arial Nova Light" w:hAnsi="Arial Nova Light" w:cs="Arial"/>
        </w:rPr>
        <w:t xml:space="preserve">. </w:t>
      </w:r>
    </w:p>
    <w:p w14:paraId="60EBAF5C" w14:textId="77777777" w:rsidR="00BD6DAC" w:rsidRDefault="00BD6DAC" w:rsidP="00636CAB">
      <w:pPr>
        <w:spacing w:after="0" w:line="276" w:lineRule="auto"/>
        <w:ind w:left="426" w:hanging="426"/>
        <w:jc w:val="both"/>
        <w:rPr>
          <w:rFonts w:ascii="Arial Nova Light" w:hAnsi="Arial Nova Light" w:cs="Arial"/>
        </w:rPr>
      </w:pPr>
    </w:p>
    <w:p w14:paraId="689EAFDB" w14:textId="77777777" w:rsidR="005D0BB3" w:rsidRDefault="005D0BB3" w:rsidP="005D0BB3">
      <w:pPr>
        <w:pStyle w:val="ListParagraph"/>
        <w:numPr>
          <w:ilvl w:val="0"/>
          <w:numId w:val="49"/>
        </w:numPr>
        <w:spacing w:after="0" w:line="276" w:lineRule="auto"/>
        <w:ind w:left="426" w:hanging="426"/>
        <w:jc w:val="both"/>
        <w:rPr>
          <w:rFonts w:ascii="Arial Nova Light" w:hAnsi="Arial Nova Light" w:cs="Arial"/>
        </w:rPr>
      </w:pPr>
      <w:r w:rsidRPr="00636CAB">
        <w:rPr>
          <w:rFonts w:ascii="Arial Nova Light" w:hAnsi="Arial Nova Light" w:cs="Arial"/>
        </w:rPr>
        <w:t xml:space="preserve">For the recent three-month period from </w:t>
      </w:r>
      <w:r>
        <w:rPr>
          <w:rFonts w:ascii="Arial Nova Light" w:hAnsi="Arial Nova Light" w:cs="Arial"/>
        </w:rPr>
        <w:t xml:space="preserve">1 January </w:t>
      </w:r>
      <w:r w:rsidRPr="00636CAB">
        <w:rPr>
          <w:rFonts w:ascii="Arial Nova Light" w:hAnsi="Arial Nova Light" w:cs="Arial"/>
        </w:rPr>
        <w:t xml:space="preserve">to 31 </w:t>
      </w:r>
      <w:r>
        <w:rPr>
          <w:rFonts w:ascii="Arial Nova Light" w:hAnsi="Arial Nova Light" w:cs="Arial"/>
        </w:rPr>
        <w:t>March</w:t>
      </w:r>
      <w:r w:rsidRPr="00636CAB">
        <w:rPr>
          <w:rFonts w:ascii="Arial Nova Light" w:hAnsi="Arial Nova Light" w:cs="Arial"/>
        </w:rPr>
        <w:t xml:space="preserve"> 2026, the AANZFTA website analytics </w:t>
      </w:r>
      <w:r>
        <w:rPr>
          <w:rFonts w:ascii="Arial Nova Light" w:hAnsi="Arial Nova Light" w:cs="Arial"/>
        </w:rPr>
        <w:t xml:space="preserve">(Please refer to </w:t>
      </w:r>
      <w:r w:rsidRPr="003317DF">
        <w:rPr>
          <w:rFonts w:ascii="Arial Nova Light" w:hAnsi="Arial Nova Light" w:cs="Arial"/>
          <w:b/>
          <w:bCs/>
          <w:u w:val="single"/>
        </w:rPr>
        <w:t>ANNEX 1A</w:t>
      </w:r>
      <w:r>
        <w:rPr>
          <w:rFonts w:ascii="Arial Nova Light" w:hAnsi="Arial Nova Light" w:cs="Arial"/>
        </w:rPr>
        <w:t xml:space="preserve">) </w:t>
      </w:r>
      <w:r w:rsidRPr="00636CAB">
        <w:rPr>
          <w:rFonts w:ascii="Arial Nova Light" w:hAnsi="Arial Nova Light" w:cs="Arial"/>
        </w:rPr>
        <w:t>demonstrate strong visibility and reach, while simultaneously revealing significant usability, navigation, and engagement challenges that underscore the need for a comprehensive website revamp</w:t>
      </w:r>
      <w:r>
        <w:rPr>
          <w:rFonts w:ascii="Arial Nova Light" w:hAnsi="Arial Nova Light" w:cs="Arial"/>
        </w:rPr>
        <w:t xml:space="preserve">. </w:t>
      </w:r>
    </w:p>
    <w:p w14:paraId="2ACD57F3" w14:textId="77777777" w:rsidR="005D0BB3" w:rsidRPr="00636CAB" w:rsidRDefault="005D0BB3" w:rsidP="005D0BB3">
      <w:pPr>
        <w:spacing w:after="0" w:line="276" w:lineRule="auto"/>
        <w:jc w:val="both"/>
        <w:rPr>
          <w:rFonts w:ascii="Arial Nova Light" w:hAnsi="Arial Nova Light" w:cs="Arial"/>
        </w:rPr>
      </w:pPr>
    </w:p>
    <w:p w14:paraId="22B3D4A1" w14:textId="77777777" w:rsidR="005D0BB3" w:rsidRDefault="005D0BB3" w:rsidP="005D0BB3">
      <w:pPr>
        <w:pStyle w:val="ListParagraph"/>
        <w:numPr>
          <w:ilvl w:val="0"/>
          <w:numId w:val="50"/>
        </w:numPr>
        <w:spacing w:after="0" w:line="276" w:lineRule="auto"/>
        <w:jc w:val="both"/>
        <w:rPr>
          <w:rFonts w:ascii="Arial Nova Light" w:hAnsi="Arial Nova Light" w:cs="Arial"/>
        </w:rPr>
      </w:pPr>
      <w:r w:rsidRPr="000F3484">
        <w:rPr>
          <w:rFonts w:ascii="Arial Nova Light" w:hAnsi="Arial Nova Light" w:cs="Arial"/>
        </w:rPr>
        <w:t>During the reporting period, the website recorded approximately 1</w:t>
      </w:r>
      <w:r>
        <w:rPr>
          <w:rFonts w:ascii="Arial Nova Light" w:hAnsi="Arial Nova Light" w:cs="Arial"/>
        </w:rPr>
        <w:t>2</w:t>
      </w:r>
      <w:r w:rsidRPr="000F3484">
        <w:rPr>
          <w:rFonts w:ascii="Arial Nova Light" w:hAnsi="Arial Nova Light" w:cs="Arial"/>
        </w:rPr>
        <w:t>,000 active users, of which nearly 100% were new users, indicating a continuous inflow of first-time visitors and sustained external interest in AANZFTA-related information</w:t>
      </w:r>
      <w:r>
        <w:rPr>
          <w:rFonts w:ascii="Arial Nova Light" w:hAnsi="Arial Nova Light" w:cs="Arial"/>
        </w:rPr>
        <w:t xml:space="preserve">. </w:t>
      </w:r>
      <w:r w:rsidRPr="000F3484">
        <w:rPr>
          <w:rFonts w:ascii="Arial Nova Light" w:hAnsi="Arial Nova Light" w:cs="Arial"/>
        </w:rPr>
        <w:t>Despite this strong reach, user engagement remains limited, with an average engagement time of only 15 seconds per active user, suggesting that most visits are brief and task-driven rather than exploratory</w:t>
      </w:r>
      <w:r>
        <w:rPr>
          <w:rFonts w:ascii="Arial Nova Light" w:hAnsi="Arial Nova Light" w:cs="Arial"/>
        </w:rPr>
        <w:t xml:space="preserve">. </w:t>
      </w:r>
    </w:p>
    <w:p w14:paraId="67F0E5AC" w14:textId="77777777" w:rsidR="005D0BB3" w:rsidRDefault="005D0BB3" w:rsidP="005D0BB3">
      <w:pPr>
        <w:pStyle w:val="ListParagraph"/>
        <w:spacing w:after="0" w:line="276" w:lineRule="auto"/>
        <w:jc w:val="both"/>
        <w:rPr>
          <w:rFonts w:ascii="Arial Nova Light" w:hAnsi="Arial Nova Light" w:cs="Arial"/>
        </w:rPr>
      </w:pPr>
    </w:p>
    <w:p w14:paraId="1FA7F8BD" w14:textId="77777777" w:rsidR="005D0BB3" w:rsidRDefault="005D0BB3" w:rsidP="005D0BB3">
      <w:pPr>
        <w:pStyle w:val="ListParagraph"/>
        <w:numPr>
          <w:ilvl w:val="0"/>
          <w:numId w:val="50"/>
        </w:numPr>
        <w:spacing w:after="0" w:line="276" w:lineRule="auto"/>
        <w:jc w:val="both"/>
        <w:rPr>
          <w:rFonts w:ascii="Arial Nova Light" w:hAnsi="Arial Nova Light" w:cs="Arial"/>
        </w:rPr>
      </w:pPr>
      <w:r w:rsidRPr="000F3484">
        <w:rPr>
          <w:rFonts w:ascii="Arial Nova Light" w:hAnsi="Arial Nova Light" w:cs="Arial"/>
        </w:rPr>
        <w:t>The homepage is the primary entry point, accounting for approximately 2,</w:t>
      </w:r>
      <w:r>
        <w:rPr>
          <w:rFonts w:ascii="Arial Nova Light" w:hAnsi="Arial Nova Light" w:cs="Arial"/>
        </w:rPr>
        <w:t>4</w:t>
      </w:r>
      <w:r w:rsidRPr="000F3484">
        <w:rPr>
          <w:rFonts w:ascii="Arial Nova Light" w:hAnsi="Arial Nova Light" w:cs="Arial"/>
        </w:rPr>
        <w:t>00 views, yet it records a bounce rate of 5</w:t>
      </w:r>
      <w:r>
        <w:rPr>
          <w:rFonts w:ascii="Arial Nova Light" w:hAnsi="Arial Nova Light" w:cs="Arial"/>
        </w:rPr>
        <w:t>9</w:t>
      </w:r>
      <w:r w:rsidRPr="000F3484">
        <w:rPr>
          <w:rFonts w:ascii="Arial Nova Light" w:hAnsi="Arial Nova Light" w:cs="Arial"/>
        </w:rPr>
        <w:t>.7%, meaning that nearly 6 out of 10 users exit the website without proceeding to another page</w:t>
      </w:r>
      <w:r>
        <w:rPr>
          <w:rFonts w:ascii="Arial Nova Light" w:hAnsi="Arial Nova Light" w:cs="Arial"/>
        </w:rPr>
        <w:t xml:space="preserve">. </w:t>
      </w:r>
      <w:r w:rsidRPr="000F3484">
        <w:rPr>
          <w:rFonts w:ascii="Arial Nova Light" w:hAnsi="Arial Nova Light" w:cs="Arial"/>
        </w:rPr>
        <w:t xml:space="preserve">This indicates </w:t>
      </w:r>
      <w:r>
        <w:rPr>
          <w:rFonts w:ascii="Arial Nova Light" w:hAnsi="Arial Nova Light" w:cs="Arial"/>
        </w:rPr>
        <w:t xml:space="preserve">the </w:t>
      </w:r>
      <w:r w:rsidRPr="000F3484">
        <w:rPr>
          <w:rFonts w:ascii="Arial Nova Light" w:hAnsi="Arial Nova Light" w:cs="Arial"/>
        </w:rPr>
        <w:t>limited effectiveness of the homepage in guiding users to relevant content.</w:t>
      </w:r>
    </w:p>
    <w:p w14:paraId="09FE2ACD" w14:textId="77777777" w:rsidR="005D0BB3" w:rsidRPr="00636CAB" w:rsidRDefault="005D0BB3" w:rsidP="005D0BB3">
      <w:pPr>
        <w:spacing w:after="0" w:line="276" w:lineRule="auto"/>
        <w:jc w:val="both"/>
        <w:rPr>
          <w:rFonts w:ascii="Arial Nova Light" w:hAnsi="Arial Nova Light" w:cs="Arial"/>
        </w:rPr>
      </w:pPr>
    </w:p>
    <w:p w14:paraId="76BCC087" w14:textId="77777777" w:rsidR="005D0BB3" w:rsidRDefault="005D0BB3" w:rsidP="005D0BB3">
      <w:pPr>
        <w:pStyle w:val="ListParagraph"/>
        <w:numPr>
          <w:ilvl w:val="0"/>
          <w:numId w:val="50"/>
        </w:numPr>
        <w:spacing w:after="0" w:line="276" w:lineRule="auto"/>
        <w:jc w:val="both"/>
        <w:rPr>
          <w:rFonts w:ascii="Arial Nova Light" w:hAnsi="Arial Nova Light" w:cs="Arial"/>
        </w:rPr>
      </w:pPr>
      <w:r w:rsidRPr="000F3484">
        <w:rPr>
          <w:rFonts w:ascii="Arial Nova Light" w:hAnsi="Arial Nova Light" w:cs="Arial"/>
        </w:rPr>
        <w:lastRenderedPageBreak/>
        <w:t xml:space="preserve">More critically, the “Page Not Found (404)” page is the </w:t>
      </w:r>
      <w:r>
        <w:rPr>
          <w:rFonts w:ascii="Arial Nova Light" w:hAnsi="Arial Nova Light" w:cs="Arial"/>
        </w:rPr>
        <w:t>third</w:t>
      </w:r>
      <w:r w:rsidRPr="000F3484">
        <w:rPr>
          <w:rFonts w:ascii="Arial Nova Light" w:hAnsi="Arial Nova Light" w:cs="Arial"/>
        </w:rPr>
        <w:t xml:space="preserve"> most visited page, with approximately 1,</w:t>
      </w:r>
      <w:r>
        <w:rPr>
          <w:rFonts w:ascii="Arial Nova Light" w:hAnsi="Arial Nova Light" w:cs="Arial"/>
        </w:rPr>
        <w:t>0</w:t>
      </w:r>
      <w:r w:rsidRPr="000F3484">
        <w:rPr>
          <w:rFonts w:ascii="Arial Nova Light" w:hAnsi="Arial Nova Light" w:cs="Arial"/>
        </w:rPr>
        <w:t xml:space="preserve">00 views and a very high bounce rate of </w:t>
      </w:r>
      <w:r>
        <w:rPr>
          <w:rFonts w:ascii="Arial Nova Light" w:hAnsi="Arial Nova Light" w:cs="Arial"/>
        </w:rPr>
        <w:t>75.7</w:t>
      </w:r>
      <w:r w:rsidRPr="000F3484">
        <w:rPr>
          <w:rFonts w:ascii="Arial Nova Light" w:hAnsi="Arial Nova Light" w:cs="Arial"/>
        </w:rPr>
        <w:t xml:space="preserve">%, implying that almost </w:t>
      </w:r>
      <w:r>
        <w:rPr>
          <w:rFonts w:ascii="Arial Nova Light" w:hAnsi="Arial Nova Light" w:cs="Arial"/>
        </w:rPr>
        <w:t>8</w:t>
      </w:r>
      <w:r w:rsidRPr="000F3484">
        <w:rPr>
          <w:rFonts w:ascii="Arial Nova Light" w:hAnsi="Arial Nova Light" w:cs="Arial"/>
        </w:rPr>
        <w:t xml:space="preserve"> out of 10 users leave the site immediately after encountering a broken or invalid link</w:t>
      </w:r>
      <w:r>
        <w:rPr>
          <w:rFonts w:ascii="Arial Nova Light" w:hAnsi="Arial Nova Light" w:cs="Arial"/>
        </w:rPr>
        <w:t xml:space="preserve">. </w:t>
      </w:r>
      <w:r w:rsidRPr="000F3484">
        <w:rPr>
          <w:rFonts w:ascii="Arial Nova Light" w:hAnsi="Arial Nova Light" w:cs="Arial"/>
        </w:rPr>
        <w:t>The prominence of this page suggests widespread issues with broken links</w:t>
      </w:r>
      <w:r>
        <w:rPr>
          <w:rFonts w:ascii="Arial Nova Light" w:hAnsi="Arial Nova Light" w:cs="Arial"/>
        </w:rPr>
        <w:t xml:space="preserve"> and </w:t>
      </w:r>
      <w:r w:rsidRPr="000F3484">
        <w:rPr>
          <w:rFonts w:ascii="Arial Nova Light" w:hAnsi="Arial Nova Light" w:cs="Arial"/>
        </w:rPr>
        <w:t>outdated external references</w:t>
      </w:r>
      <w:r>
        <w:rPr>
          <w:rFonts w:ascii="Arial Nova Light" w:hAnsi="Arial Nova Light" w:cs="Arial"/>
        </w:rPr>
        <w:t xml:space="preserve">. </w:t>
      </w:r>
    </w:p>
    <w:p w14:paraId="4232F4E0" w14:textId="77777777" w:rsidR="005D0BB3" w:rsidRPr="00636CAB" w:rsidRDefault="005D0BB3" w:rsidP="005D0BB3">
      <w:pPr>
        <w:pStyle w:val="ListParagraph"/>
        <w:rPr>
          <w:rFonts w:ascii="Arial Nova Light" w:hAnsi="Arial Nova Light" w:cs="Arial"/>
        </w:rPr>
      </w:pPr>
    </w:p>
    <w:p w14:paraId="37E91CB4" w14:textId="77777777" w:rsidR="005D0BB3" w:rsidRDefault="005D0BB3" w:rsidP="005D0BB3">
      <w:pPr>
        <w:pStyle w:val="ListParagraph"/>
        <w:numPr>
          <w:ilvl w:val="0"/>
          <w:numId w:val="50"/>
        </w:numPr>
        <w:spacing w:after="0" w:line="276" w:lineRule="auto"/>
        <w:jc w:val="both"/>
        <w:rPr>
          <w:rFonts w:ascii="Arial Nova Light" w:hAnsi="Arial Nova Light" w:cs="Arial"/>
        </w:rPr>
      </w:pPr>
      <w:r w:rsidRPr="000F3484">
        <w:rPr>
          <w:rFonts w:ascii="Arial Nova Light" w:hAnsi="Arial Nova Light" w:cs="Arial"/>
        </w:rPr>
        <w:t>In contrast, pages containing technical and regulatory information</w:t>
      </w:r>
      <w:r>
        <w:rPr>
          <w:rFonts w:ascii="Arial Nova Light" w:hAnsi="Arial Nova Light" w:cs="Arial"/>
        </w:rPr>
        <w:t>, i</w:t>
      </w:r>
      <w:r w:rsidRPr="000F3484">
        <w:rPr>
          <w:rFonts w:ascii="Arial Nova Light" w:hAnsi="Arial Nova Light" w:cs="Arial"/>
        </w:rPr>
        <w:t>ncluding Specimen Signatures and Approved Exporter (approximately 1,</w:t>
      </w:r>
      <w:r>
        <w:rPr>
          <w:rFonts w:ascii="Arial Nova Light" w:hAnsi="Arial Nova Light" w:cs="Arial"/>
        </w:rPr>
        <w:t>2</w:t>
      </w:r>
      <w:r w:rsidRPr="000F3484">
        <w:rPr>
          <w:rFonts w:ascii="Arial Nova Light" w:hAnsi="Arial Nova Light" w:cs="Arial"/>
        </w:rPr>
        <w:t>00 views), Agreement Establishing the AANZFTA, and the Product Specific Rules Finde</w:t>
      </w:r>
      <w:r>
        <w:rPr>
          <w:rFonts w:ascii="Arial Nova Light" w:hAnsi="Arial Nova Light" w:cs="Arial"/>
        </w:rPr>
        <w:t xml:space="preserve">r, </w:t>
      </w:r>
      <w:r w:rsidRPr="000F3484">
        <w:rPr>
          <w:rFonts w:ascii="Arial Nova Light" w:hAnsi="Arial Nova Light" w:cs="Arial"/>
        </w:rPr>
        <w:t>show lower bounce rates ranging between 37% and 4</w:t>
      </w:r>
      <w:r>
        <w:rPr>
          <w:rFonts w:ascii="Arial Nova Light" w:hAnsi="Arial Nova Light" w:cs="Arial"/>
        </w:rPr>
        <w:t>9.5</w:t>
      </w:r>
      <w:r w:rsidRPr="000F3484">
        <w:rPr>
          <w:rFonts w:ascii="Arial Nova Light" w:hAnsi="Arial Nova Light" w:cs="Arial"/>
        </w:rPr>
        <w:t>%, indicating comparatively stronger user retention when content is directly relevant to compliance needs</w:t>
      </w:r>
      <w:r>
        <w:rPr>
          <w:rFonts w:ascii="Arial Nova Light" w:hAnsi="Arial Nova Light" w:cs="Arial"/>
        </w:rPr>
        <w:t xml:space="preserve">. </w:t>
      </w:r>
    </w:p>
    <w:p w14:paraId="04FEEB61" w14:textId="77777777" w:rsidR="005D0BB3" w:rsidRPr="00636CAB" w:rsidRDefault="005D0BB3" w:rsidP="005D0BB3">
      <w:pPr>
        <w:pStyle w:val="ListParagraph"/>
        <w:rPr>
          <w:rFonts w:ascii="Arial Nova Light" w:hAnsi="Arial Nova Light" w:cs="Arial"/>
        </w:rPr>
      </w:pPr>
    </w:p>
    <w:p w14:paraId="42988E61" w14:textId="77777777" w:rsidR="005D0BB3" w:rsidRDefault="005D0BB3" w:rsidP="005D0BB3">
      <w:pPr>
        <w:pStyle w:val="ListParagraph"/>
        <w:numPr>
          <w:ilvl w:val="0"/>
          <w:numId w:val="50"/>
        </w:numPr>
        <w:spacing w:after="0" w:line="276" w:lineRule="auto"/>
        <w:jc w:val="both"/>
        <w:rPr>
          <w:rFonts w:ascii="Arial Nova Light" w:hAnsi="Arial Nova Light" w:cs="Arial"/>
        </w:rPr>
      </w:pPr>
      <w:r w:rsidRPr="000F3484">
        <w:rPr>
          <w:rFonts w:ascii="Arial Nova Light" w:hAnsi="Arial Nova Light" w:cs="Arial"/>
        </w:rPr>
        <w:t xml:space="preserve">Notably, the Search Results page records a bounce rate of only </w:t>
      </w:r>
      <w:r>
        <w:rPr>
          <w:rFonts w:ascii="Arial Nova Light" w:hAnsi="Arial Nova Light" w:cs="Arial"/>
        </w:rPr>
        <w:t>9</w:t>
      </w:r>
      <w:r w:rsidRPr="000F3484">
        <w:rPr>
          <w:rFonts w:ascii="Arial Nova Light" w:hAnsi="Arial Nova Light" w:cs="Arial"/>
        </w:rPr>
        <w:t>.5</w:t>
      </w:r>
      <w:r>
        <w:rPr>
          <w:rFonts w:ascii="Arial Nova Light" w:hAnsi="Arial Nova Light" w:cs="Arial"/>
        </w:rPr>
        <w:t>2</w:t>
      </w:r>
      <w:r w:rsidRPr="000F3484">
        <w:rPr>
          <w:rFonts w:ascii="Arial Nova Light" w:hAnsi="Arial Nova Light" w:cs="Arial"/>
        </w:rPr>
        <w:t xml:space="preserve">%, meaning that over </w:t>
      </w:r>
      <w:r w:rsidRPr="004A30BA">
        <w:rPr>
          <w:rFonts w:ascii="Arial Nova Light" w:hAnsi="Arial Nova Light" w:cs="Arial"/>
        </w:rPr>
        <w:t>90.48</w:t>
      </w:r>
      <w:r w:rsidRPr="000F3484">
        <w:rPr>
          <w:rFonts w:ascii="Arial Nova Light" w:hAnsi="Arial Nova Light" w:cs="Arial"/>
        </w:rPr>
        <w:t>% of users continue navigating after performing a search</w:t>
      </w:r>
      <w:r>
        <w:rPr>
          <w:rFonts w:ascii="Arial Nova Light" w:hAnsi="Arial Nova Light" w:cs="Arial"/>
        </w:rPr>
        <w:t xml:space="preserve">. </w:t>
      </w:r>
      <w:r w:rsidRPr="000F3484">
        <w:rPr>
          <w:rFonts w:ascii="Arial Nova Light" w:hAnsi="Arial Nova Light" w:cs="Arial"/>
        </w:rPr>
        <w:t>This suggests heavy reliance on the internal search function, potentially compensating for suboptimal menu structures or unclear content pathways.</w:t>
      </w:r>
    </w:p>
    <w:p w14:paraId="719AE42B" w14:textId="77777777" w:rsidR="005D0BB3" w:rsidRPr="00636CAB" w:rsidRDefault="005D0BB3" w:rsidP="005D0BB3">
      <w:pPr>
        <w:spacing w:after="0" w:line="276" w:lineRule="auto"/>
        <w:jc w:val="both"/>
        <w:rPr>
          <w:rFonts w:ascii="Arial Nova Light" w:hAnsi="Arial Nova Light" w:cs="Arial"/>
        </w:rPr>
      </w:pPr>
    </w:p>
    <w:p w14:paraId="5E304A05" w14:textId="77777777" w:rsidR="005D0BB3" w:rsidRDefault="005D0BB3" w:rsidP="005D0BB3">
      <w:pPr>
        <w:pStyle w:val="ListParagraph"/>
        <w:numPr>
          <w:ilvl w:val="0"/>
          <w:numId w:val="49"/>
        </w:numPr>
        <w:spacing w:after="0" w:line="276" w:lineRule="auto"/>
        <w:ind w:left="426" w:hanging="426"/>
        <w:jc w:val="both"/>
        <w:rPr>
          <w:rFonts w:ascii="Arial Nova Light" w:hAnsi="Arial Nova Light" w:cs="Arial"/>
        </w:rPr>
      </w:pPr>
      <w:r w:rsidRPr="00636CAB">
        <w:rPr>
          <w:rFonts w:ascii="Arial Nova Light" w:hAnsi="Arial Nova Light" w:cs="Arial"/>
        </w:rPr>
        <w:t xml:space="preserve">For the short observation period from 1 </w:t>
      </w:r>
      <w:r>
        <w:rPr>
          <w:rFonts w:ascii="Arial Nova Light" w:hAnsi="Arial Nova Light" w:cs="Arial"/>
        </w:rPr>
        <w:t>April to 22 April</w:t>
      </w:r>
      <w:r w:rsidRPr="00636CAB">
        <w:rPr>
          <w:rFonts w:ascii="Arial Nova Light" w:hAnsi="Arial Nova Light" w:cs="Arial"/>
        </w:rPr>
        <w:t xml:space="preserve"> 2026, </w:t>
      </w:r>
      <w:r>
        <w:rPr>
          <w:rFonts w:ascii="Arial Nova Light" w:hAnsi="Arial Nova Light" w:cs="Arial"/>
        </w:rPr>
        <w:t xml:space="preserve">the </w:t>
      </w:r>
      <w:r w:rsidRPr="00636CAB">
        <w:rPr>
          <w:rFonts w:ascii="Arial Nova Light" w:hAnsi="Arial Nova Light" w:cs="Arial"/>
        </w:rPr>
        <w:t xml:space="preserve">analytics </w:t>
      </w:r>
      <w:r>
        <w:rPr>
          <w:rFonts w:ascii="Arial Nova Light" w:hAnsi="Arial Nova Light" w:cs="Arial"/>
        </w:rPr>
        <w:t xml:space="preserve">report </w:t>
      </w:r>
      <w:r w:rsidRPr="00636CAB">
        <w:rPr>
          <w:rFonts w:ascii="Arial Nova Light" w:hAnsi="Arial Nova Light" w:cs="Arial"/>
        </w:rPr>
        <w:t xml:space="preserve">for the AANZFTA Member Page </w:t>
      </w:r>
      <w:r>
        <w:rPr>
          <w:rFonts w:ascii="Arial Nova Light" w:hAnsi="Arial Nova Light" w:cs="Arial"/>
        </w:rPr>
        <w:t xml:space="preserve">(Please refer to </w:t>
      </w:r>
      <w:r w:rsidRPr="003317DF">
        <w:rPr>
          <w:rFonts w:ascii="Arial Nova Light" w:hAnsi="Arial Nova Light" w:cs="Arial"/>
          <w:b/>
          <w:bCs/>
          <w:u w:val="single"/>
        </w:rPr>
        <w:t>ANNEX 1</w:t>
      </w:r>
      <w:r>
        <w:rPr>
          <w:rFonts w:ascii="Arial Nova Light" w:hAnsi="Arial Nova Light" w:cs="Arial"/>
          <w:b/>
          <w:bCs/>
          <w:u w:val="single"/>
        </w:rPr>
        <w:t>B</w:t>
      </w:r>
      <w:r>
        <w:rPr>
          <w:rFonts w:ascii="Arial Nova Light" w:hAnsi="Arial Nova Light" w:cs="Arial"/>
        </w:rPr>
        <w:t>) reflects</w:t>
      </w:r>
      <w:r w:rsidRPr="006D5F0C">
        <w:rPr>
          <w:rFonts w:ascii="Arial Nova Light" w:hAnsi="Arial Nova Light" w:cs="Arial"/>
        </w:rPr>
        <w:t xml:space="preserve"> user behaviour that is broadly consistent with its single-page, document-oriented design. The page recorded </w:t>
      </w:r>
      <w:r>
        <w:rPr>
          <w:rFonts w:ascii="Arial Nova Light" w:hAnsi="Arial Nova Light" w:cs="Arial"/>
        </w:rPr>
        <w:t>37</w:t>
      </w:r>
      <w:r w:rsidRPr="006D5F0C">
        <w:rPr>
          <w:rFonts w:ascii="Arial Nova Light" w:hAnsi="Arial Nova Light" w:cs="Arial"/>
        </w:rPr>
        <w:t xml:space="preserve"> views from </w:t>
      </w:r>
      <w:r>
        <w:rPr>
          <w:rFonts w:ascii="Arial Nova Light" w:hAnsi="Arial Nova Light" w:cs="Arial"/>
        </w:rPr>
        <w:t>9</w:t>
      </w:r>
      <w:r w:rsidRPr="006D5F0C">
        <w:rPr>
          <w:rFonts w:ascii="Arial Nova Light" w:hAnsi="Arial Nova Light" w:cs="Arial"/>
        </w:rPr>
        <w:t xml:space="preserve"> active users, a relatively modest volume that is expected given its targeted audience, with an average of </w:t>
      </w:r>
      <w:r>
        <w:rPr>
          <w:rFonts w:ascii="Arial Nova Light" w:hAnsi="Arial Nova Light" w:cs="Arial"/>
        </w:rPr>
        <w:t>4.11</w:t>
      </w:r>
      <w:r w:rsidRPr="006D5F0C">
        <w:rPr>
          <w:rFonts w:ascii="Arial Nova Light" w:hAnsi="Arial Nova Light" w:cs="Arial"/>
        </w:rPr>
        <w:t xml:space="preserve"> views per user, suggesting repeat access to retrieve specific information or downloadable files rather than multi-page browsing</w:t>
      </w:r>
      <w:r>
        <w:rPr>
          <w:rFonts w:ascii="Arial Nova Light" w:hAnsi="Arial Nova Light" w:cs="Arial"/>
        </w:rPr>
        <w:t>.</w:t>
      </w:r>
    </w:p>
    <w:p w14:paraId="7D947A27" w14:textId="77777777" w:rsidR="005D0BB3" w:rsidRDefault="005D0BB3" w:rsidP="005D0BB3">
      <w:pPr>
        <w:pStyle w:val="ListParagraph"/>
        <w:spacing w:after="0" w:line="276" w:lineRule="auto"/>
        <w:ind w:left="426"/>
        <w:jc w:val="both"/>
        <w:rPr>
          <w:rFonts w:ascii="Arial Nova Light" w:hAnsi="Arial Nova Light" w:cs="Arial"/>
        </w:rPr>
      </w:pPr>
    </w:p>
    <w:p w14:paraId="441F304A" w14:textId="77777777" w:rsidR="005D0BB3" w:rsidRPr="006D5F0C" w:rsidRDefault="005D0BB3" w:rsidP="005D0BB3">
      <w:pPr>
        <w:pStyle w:val="ListParagraph"/>
        <w:numPr>
          <w:ilvl w:val="0"/>
          <w:numId w:val="49"/>
        </w:numPr>
        <w:spacing w:after="0" w:line="276" w:lineRule="auto"/>
        <w:ind w:left="426" w:hanging="426"/>
        <w:jc w:val="both"/>
        <w:rPr>
          <w:rFonts w:ascii="Arial Nova Light" w:hAnsi="Arial Nova Light" w:cs="Arial"/>
        </w:rPr>
      </w:pPr>
      <w:r w:rsidRPr="006D5F0C">
        <w:rPr>
          <w:rFonts w:ascii="Arial Nova Light" w:hAnsi="Arial Nova Light" w:cs="Arial"/>
        </w:rPr>
        <w:t xml:space="preserve">As the </w:t>
      </w:r>
      <w:r>
        <w:rPr>
          <w:rFonts w:ascii="Arial Nova Light" w:hAnsi="Arial Nova Light" w:cs="Arial"/>
        </w:rPr>
        <w:t>AANZFTA Member P</w:t>
      </w:r>
      <w:r w:rsidRPr="006D5F0C">
        <w:rPr>
          <w:rFonts w:ascii="Arial Nova Light" w:hAnsi="Arial Nova Light" w:cs="Arial"/>
        </w:rPr>
        <w:t xml:space="preserve">age is structured with expandable sections linking directly to documents, the </w:t>
      </w:r>
      <w:r>
        <w:rPr>
          <w:rFonts w:ascii="Arial Nova Light" w:hAnsi="Arial Nova Light" w:cs="Arial"/>
        </w:rPr>
        <w:t>13.33</w:t>
      </w:r>
      <w:r w:rsidRPr="006D5F0C">
        <w:rPr>
          <w:rFonts w:ascii="Arial Nova Light" w:hAnsi="Arial Nova Light" w:cs="Arial"/>
        </w:rPr>
        <w:t xml:space="preserve">% bounce rate may indicate that users </w:t>
      </w:r>
      <w:r>
        <w:rPr>
          <w:rFonts w:ascii="Arial Nova Light" w:hAnsi="Arial Nova Light" w:cs="Arial"/>
        </w:rPr>
        <w:t>can</w:t>
      </w:r>
      <w:r w:rsidRPr="006D5F0C">
        <w:rPr>
          <w:rFonts w:ascii="Arial Nova Light" w:hAnsi="Arial Nova Light" w:cs="Arial"/>
        </w:rPr>
        <w:t xml:space="preserve"> complete their intended task within a single page view. This interpretation is further supported by an average engagement time of </w:t>
      </w:r>
      <w:r>
        <w:rPr>
          <w:rFonts w:ascii="Arial Nova Light" w:hAnsi="Arial Nova Light" w:cs="Arial"/>
        </w:rPr>
        <w:t>42</w:t>
      </w:r>
      <w:r w:rsidRPr="006D5F0C">
        <w:rPr>
          <w:rFonts w:ascii="Arial Nova Light" w:hAnsi="Arial Nova Light" w:cs="Arial"/>
        </w:rPr>
        <w:t xml:space="preserve"> seconds per session and </w:t>
      </w:r>
      <w:r>
        <w:rPr>
          <w:rFonts w:ascii="Arial Nova Light" w:hAnsi="Arial Nova Light" w:cs="Arial"/>
        </w:rPr>
        <w:t xml:space="preserve">7.89 </w:t>
      </w:r>
      <w:r w:rsidRPr="006D5F0C">
        <w:rPr>
          <w:rFonts w:ascii="Arial Nova Light" w:hAnsi="Arial Nova Light" w:cs="Arial"/>
        </w:rPr>
        <w:t>events per user, which together point to brief but purposeful interactions, consistent with users scanning section headers, expanding relevant categories, and accessing download links</w:t>
      </w:r>
      <w:r>
        <w:rPr>
          <w:rFonts w:ascii="Arial Nova Light" w:hAnsi="Arial Nova Light" w:cs="Arial"/>
        </w:rPr>
        <w:t xml:space="preserve"> (Please refer to </w:t>
      </w:r>
      <w:r w:rsidRPr="003317DF">
        <w:rPr>
          <w:rFonts w:ascii="Arial Nova Light" w:hAnsi="Arial Nova Light" w:cs="Arial"/>
          <w:b/>
          <w:bCs/>
          <w:u w:val="single"/>
        </w:rPr>
        <w:t>ANNEX 1</w:t>
      </w:r>
      <w:r>
        <w:rPr>
          <w:rFonts w:ascii="Arial Nova Light" w:hAnsi="Arial Nova Light" w:cs="Arial"/>
          <w:b/>
          <w:bCs/>
          <w:u w:val="single"/>
        </w:rPr>
        <w:t>B</w:t>
      </w:r>
      <w:r>
        <w:rPr>
          <w:rFonts w:ascii="Arial Nova Light" w:hAnsi="Arial Nova Light" w:cs="Arial"/>
        </w:rPr>
        <w:t>).</w:t>
      </w:r>
    </w:p>
    <w:p w14:paraId="512A81DA" w14:textId="77777777" w:rsidR="006D5F0C" w:rsidRDefault="006D5F0C" w:rsidP="006D5F0C">
      <w:pPr>
        <w:spacing w:after="0" w:line="276" w:lineRule="auto"/>
        <w:jc w:val="both"/>
        <w:rPr>
          <w:rFonts w:ascii="Arial Nova Light" w:hAnsi="Arial Nova Light" w:cs="Arial"/>
        </w:rPr>
      </w:pPr>
    </w:p>
    <w:p w14:paraId="6248F6B8" w14:textId="05FF86F4" w:rsidR="00545946" w:rsidRPr="00636CAB" w:rsidRDefault="00A85354" w:rsidP="003F0BC4">
      <w:pPr>
        <w:pStyle w:val="Heading1"/>
      </w:pPr>
      <w:r w:rsidRPr="00636CAB">
        <w:t xml:space="preserve">Overview of Existing </w:t>
      </w:r>
      <w:r w:rsidR="00F86F5D">
        <w:t>State</w:t>
      </w:r>
      <w:r w:rsidRPr="00636CAB">
        <w:t xml:space="preserve"> and Proposed Improvements</w:t>
      </w:r>
      <w:r w:rsidR="00451D8D" w:rsidRPr="00636CAB">
        <w:t xml:space="preserve"> </w:t>
      </w:r>
    </w:p>
    <w:p w14:paraId="1A2B9FE8" w14:textId="77777777" w:rsidR="00C2036E" w:rsidRDefault="00C2036E" w:rsidP="00C2036E">
      <w:pPr>
        <w:spacing w:after="0" w:line="276" w:lineRule="auto"/>
        <w:ind w:left="66"/>
        <w:jc w:val="both"/>
        <w:rPr>
          <w:rFonts w:ascii="Arial Nova Light" w:hAnsi="Arial Nova Light" w:cs="Arial"/>
          <w:b/>
          <w:bCs/>
        </w:rPr>
      </w:pPr>
    </w:p>
    <w:p w14:paraId="453FD070" w14:textId="60B0365C" w:rsidR="00A85354" w:rsidRDefault="00A85354" w:rsidP="00636CAB">
      <w:pPr>
        <w:pStyle w:val="ListParagraph"/>
        <w:numPr>
          <w:ilvl w:val="0"/>
          <w:numId w:val="49"/>
        </w:numPr>
        <w:ind w:left="426" w:hanging="426"/>
        <w:jc w:val="both"/>
        <w:rPr>
          <w:rFonts w:ascii="Arial Nova Light" w:hAnsi="Arial Nova Light" w:cs="Arial"/>
        </w:rPr>
      </w:pPr>
      <w:r w:rsidRPr="00636CAB">
        <w:rPr>
          <w:rFonts w:ascii="Arial Nova Light" w:hAnsi="Arial Nova Light" w:cs="Arial"/>
        </w:rPr>
        <w:t>At present, the website structure is characterised by multiple navigation layers, text-heavy pages, and document-centric layouts. Although comprehensive in content, this structure may overwhelm users</w:t>
      </w:r>
      <w:r>
        <w:rPr>
          <w:rFonts w:ascii="Arial Nova Light" w:hAnsi="Arial Nova Light" w:cs="Arial"/>
        </w:rPr>
        <w:t xml:space="preserve"> </w:t>
      </w:r>
      <w:r w:rsidRPr="00636CAB">
        <w:rPr>
          <w:rFonts w:ascii="Arial Nova Light" w:hAnsi="Arial Nova Light" w:cs="Arial"/>
        </w:rPr>
        <w:t xml:space="preserve">and </w:t>
      </w:r>
      <w:r>
        <w:rPr>
          <w:rFonts w:ascii="Arial Nova Light" w:hAnsi="Arial Nova Light" w:cs="Arial"/>
        </w:rPr>
        <w:t>make</w:t>
      </w:r>
      <w:r w:rsidRPr="00636CAB">
        <w:rPr>
          <w:rFonts w:ascii="Arial Nova Light" w:hAnsi="Arial Nova Light" w:cs="Arial"/>
        </w:rPr>
        <w:t xml:space="preserve"> it difficult to quickly identify key information or tools. In addition, content duplication across sections increases the administrative burden of updates and heightens the risk of inconsistencies over time.</w:t>
      </w:r>
    </w:p>
    <w:p w14:paraId="3770760E" w14:textId="77777777" w:rsidR="00A85354" w:rsidRPr="00636CAB" w:rsidRDefault="00A85354" w:rsidP="00636CAB">
      <w:pPr>
        <w:pStyle w:val="ListParagraph"/>
        <w:ind w:left="426"/>
        <w:jc w:val="both"/>
        <w:rPr>
          <w:rFonts w:ascii="Arial Nova Light" w:hAnsi="Arial Nova Light" w:cs="Arial"/>
        </w:rPr>
      </w:pPr>
    </w:p>
    <w:p w14:paraId="0203F930" w14:textId="77777777" w:rsidR="00353994" w:rsidRDefault="00A85354" w:rsidP="005D5702">
      <w:pPr>
        <w:pStyle w:val="ListParagraph"/>
        <w:numPr>
          <w:ilvl w:val="0"/>
          <w:numId w:val="53"/>
        </w:numPr>
        <w:ind w:left="426" w:hanging="426"/>
        <w:jc w:val="both"/>
        <w:rPr>
          <w:rFonts w:ascii="Arial Nova Light" w:hAnsi="Arial Nova Light"/>
        </w:rPr>
        <w:sectPr w:rsidR="00353994">
          <w:headerReference w:type="default" r:id="rId14"/>
          <w:footerReference w:type="default" r:id="rId15"/>
          <w:pgSz w:w="11906" w:h="16838"/>
          <w:pgMar w:top="1440" w:right="1440" w:bottom="1440" w:left="1440" w:header="708" w:footer="708" w:gutter="0"/>
          <w:cols w:space="708"/>
          <w:docGrid w:linePitch="360"/>
        </w:sectPr>
      </w:pPr>
      <w:r w:rsidRPr="00636CAB">
        <w:rPr>
          <w:rFonts w:ascii="Arial Nova Light" w:hAnsi="Arial Nova Light"/>
        </w:rPr>
        <w:t xml:space="preserve">In response to these observations, a series of proposed improvements </w:t>
      </w:r>
      <w:r>
        <w:rPr>
          <w:rFonts w:ascii="Arial Nova Light" w:hAnsi="Arial Nova Light"/>
        </w:rPr>
        <w:t>has</w:t>
      </w:r>
      <w:r w:rsidRPr="00636CAB">
        <w:rPr>
          <w:rFonts w:ascii="Arial Nova Light" w:hAnsi="Arial Nova Light"/>
        </w:rPr>
        <w:t xml:space="preserve"> been identified to enhance the website’s overall usability, functionality, and sustainability. These improvements focus on simplifying the website structure, improving page interfaces and user journeys, and strengthening content organisation and management.</w:t>
      </w:r>
    </w:p>
    <w:p w14:paraId="7CF11463" w14:textId="77777777" w:rsidR="003F0BC4" w:rsidRDefault="003F0BC4" w:rsidP="003F0BC4">
      <w:pPr>
        <w:pStyle w:val="ListParagraph"/>
        <w:ind w:left="426"/>
        <w:jc w:val="both"/>
        <w:rPr>
          <w:rFonts w:ascii="Arial Nova Light" w:hAnsi="Arial Nova Light"/>
        </w:rPr>
      </w:pPr>
    </w:p>
    <w:p w14:paraId="2C632149" w14:textId="4B69E66F" w:rsidR="005D5702" w:rsidRPr="003E66A9" w:rsidRDefault="003F0BC4" w:rsidP="003E66A9">
      <w:pPr>
        <w:pStyle w:val="Heading2"/>
      </w:pPr>
      <w:r w:rsidRPr="003E66A9">
        <w:t>Existing State and Proposed Improvements</w:t>
      </w:r>
      <w:r w:rsidR="00AE240A" w:rsidRPr="003E66A9">
        <w:t>: Overall Website Architecture</w:t>
      </w:r>
    </w:p>
    <w:p w14:paraId="536147B9" w14:textId="77777777" w:rsidR="005D5702" w:rsidRDefault="005D5702" w:rsidP="002C4956">
      <w:pPr>
        <w:spacing w:after="0"/>
        <w:jc w:val="both"/>
        <w:rPr>
          <w:rFonts w:ascii="Arial Nova Light" w:hAnsi="Arial Nova Light"/>
          <w:b/>
          <w:bCs/>
        </w:rPr>
      </w:pPr>
    </w:p>
    <w:p w14:paraId="39ABBDE9" w14:textId="4960B523" w:rsidR="005D5702" w:rsidRDefault="002C4956" w:rsidP="002C4956">
      <w:pPr>
        <w:pStyle w:val="ListParagraph"/>
        <w:numPr>
          <w:ilvl w:val="0"/>
          <w:numId w:val="108"/>
        </w:numPr>
        <w:spacing w:after="0"/>
        <w:ind w:left="426" w:hanging="426"/>
        <w:jc w:val="both"/>
        <w:rPr>
          <w:rFonts w:ascii="Arial Nova Light" w:hAnsi="Arial Nova Light" w:cs="Arial"/>
        </w:rPr>
      </w:pPr>
      <w:r w:rsidRPr="002C4956">
        <w:rPr>
          <w:rFonts w:ascii="Arial Nova Light" w:hAnsi="Arial Nova Light" w:cs="Arial"/>
        </w:rPr>
        <w:lastRenderedPageBreak/>
        <w:t>The proposed improvements focus on enhancing navigational clarity, accessibility, and content discoverability across the AANZFTA website. This includes simplifying the main navigation structure, improving the visibility of key access points such as Member Login and Search, and supporting more efficient access to information and tools.</w:t>
      </w:r>
    </w:p>
    <w:p w14:paraId="04A33CCB" w14:textId="77777777" w:rsidR="004F2A89" w:rsidRDefault="004F2A89" w:rsidP="004F2A89">
      <w:pPr>
        <w:pStyle w:val="ListParagraph"/>
        <w:spacing w:after="0"/>
        <w:ind w:left="426"/>
        <w:jc w:val="both"/>
        <w:rPr>
          <w:rFonts w:ascii="Arial Nova Light" w:hAnsi="Arial Nova Light" w:cs="Arial"/>
        </w:rPr>
      </w:pPr>
    </w:p>
    <w:p w14:paraId="2727595B" w14:textId="453C7528" w:rsidR="004F2A89" w:rsidRPr="005D5702" w:rsidRDefault="004F2A89" w:rsidP="002C4956">
      <w:pPr>
        <w:pStyle w:val="ListParagraph"/>
        <w:numPr>
          <w:ilvl w:val="0"/>
          <w:numId w:val="108"/>
        </w:numPr>
        <w:spacing w:after="0"/>
        <w:ind w:left="426" w:hanging="426"/>
        <w:jc w:val="both"/>
        <w:rPr>
          <w:rFonts w:ascii="Arial Nova Light" w:hAnsi="Arial Nova Light" w:cs="Arial"/>
        </w:rPr>
      </w:pPr>
      <w:r>
        <w:rPr>
          <w:rFonts w:ascii="Arial Nova Light" w:hAnsi="Arial Nova Light" w:cs="Arial"/>
        </w:rPr>
        <w:t>EERD propose the following changes to the overall website architecture:</w:t>
      </w:r>
    </w:p>
    <w:p w14:paraId="2D860103" w14:textId="77777777" w:rsidR="005D5702" w:rsidRDefault="005D5702" w:rsidP="002C4956">
      <w:pPr>
        <w:spacing w:after="0"/>
        <w:jc w:val="both"/>
        <w:rPr>
          <w:rFonts w:ascii="Arial Nova Light" w:hAnsi="Arial Nova Light"/>
          <w:b/>
          <w:bCs/>
        </w:rPr>
      </w:pPr>
    </w:p>
    <w:p w14:paraId="44875754" w14:textId="77777777" w:rsidR="00B87526" w:rsidRPr="00D462CD" w:rsidRDefault="00B87526" w:rsidP="00B87526">
      <w:pPr>
        <w:pStyle w:val="Caption"/>
        <w:spacing w:after="0"/>
      </w:pPr>
      <w:r w:rsidRPr="00D462CD">
        <w:t xml:space="preserve">Table </w:t>
      </w:r>
      <w:r w:rsidRPr="00D462CD">
        <w:fldChar w:fldCharType="begin"/>
      </w:r>
      <w:r w:rsidRPr="00D462CD">
        <w:instrText xml:space="preserve"> SEQ Table \* ARABIC </w:instrText>
      </w:r>
      <w:r w:rsidRPr="00D462CD">
        <w:fldChar w:fldCharType="separate"/>
      </w:r>
      <w:r>
        <w:rPr>
          <w:noProof/>
        </w:rPr>
        <w:t>1</w:t>
      </w:r>
      <w:r w:rsidRPr="00D462CD">
        <w:fldChar w:fldCharType="end"/>
      </w:r>
      <w:r w:rsidRPr="00D462CD">
        <w:t xml:space="preserve"> Matrix of Comparison: Overall Website Architecture</w:t>
      </w:r>
    </w:p>
    <w:p w14:paraId="4AA55A55" w14:textId="77777777" w:rsidR="00B87526" w:rsidRPr="00B87526" w:rsidRDefault="00B87526" w:rsidP="002C4956">
      <w:pPr>
        <w:spacing w:after="0"/>
        <w:jc w:val="both"/>
        <w:rPr>
          <w:rFonts w:ascii="Arial Nova Light" w:hAnsi="Arial Nova Light"/>
          <w:b/>
          <w:bCs/>
          <w:lang w:val="en-GB"/>
        </w:rPr>
      </w:pPr>
    </w:p>
    <w:tbl>
      <w:tblPr>
        <w:tblStyle w:val="ListTable1Light"/>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7"/>
        <w:gridCol w:w="4297"/>
      </w:tblGrid>
      <w:tr w:rsidR="002C4956" w:rsidRPr="00636CAB" w14:paraId="76D5812D" w14:textId="77777777" w:rsidTr="005C392B">
        <w:trPr>
          <w:cnfStyle w:val="100000000000" w:firstRow="1" w:lastRow="0" w:firstColumn="0" w:lastColumn="0" w:oddVBand="0" w:evenVBand="0" w:oddHBand="0" w:evenHBand="0" w:firstRowFirstColumn="0" w:firstRowLastColumn="0" w:lastRowFirstColumn="0" w:lastRowLastColumn="0"/>
          <w:trHeight w:val="567"/>
          <w:tblHeader/>
        </w:trPr>
        <w:tc>
          <w:tcPr>
            <w:cnfStyle w:val="001000000000" w:firstRow="0" w:lastRow="0" w:firstColumn="1" w:lastColumn="0" w:oddVBand="0" w:evenVBand="0" w:oddHBand="0" w:evenHBand="0" w:firstRowFirstColumn="0" w:firstRowLastColumn="0" w:lastRowFirstColumn="0" w:lastRowLastColumn="0"/>
            <w:tcW w:w="4297" w:type="dxa"/>
            <w:shd w:val="clear" w:color="auto" w:fill="F2F2F2" w:themeFill="background1" w:themeFillShade="F2"/>
            <w:vAlign w:val="center"/>
          </w:tcPr>
          <w:p w14:paraId="46C2846E" w14:textId="0FC6478B" w:rsidR="002C4956" w:rsidRPr="00513091" w:rsidRDefault="00D12569" w:rsidP="00C626BA">
            <w:pPr>
              <w:jc w:val="center"/>
              <w:rPr>
                <w:rFonts w:ascii="Arial Nova Light" w:hAnsi="Arial Nova Light"/>
                <w:b w:val="0"/>
                <w:bCs w:val="0"/>
                <w:u w:val="single"/>
              </w:rPr>
            </w:pPr>
            <w:r>
              <w:rPr>
                <w:rFonts w:ascii="Arial Nova Light" w:hAnsi="Arial Nova Light"/>
                <w:u w:val="single"/>
              </w:rPr>
              <w:t xml:space="preserve">Current </w:t>
            </w:r>
            <w:r w:rsidR="0043386B" w:rsidRPr="0043386B">
              <w:rPr>
                <w:rFonts w:ascii="Arial Nova Light" w:hAnsi="Arial Nova Light" w:cs="Arial"/>
                <w:u w:val="single"/>
              </w:rPr>
              <w:t>Architecture</w:t>
            </w:r>
          </w:p>
        </w:tc>
        <w:tc>
          <w:tcPr>
            <w:tcW w:w="4297" w:type="dxa"/>
            <w:shd w:val="clear" w:color="auto" w:fill="F2F2F2" w:themeFill="background1" w:themeFillShade="F2"/>
            <w:vAlign w:val="center"/>
          </w:tcPr>
          <w:p w14:paraId="2F5F51E5" w14:textId="77777777" w:rsidR="002C4956" w:rsidRPr="00636CAB" w:rsidRDefault="002C4956" w:rsidP="00C626BA">
            <w:pPr>
              <w:jc w:val="center"/>
              <w:cnfStyle w:val="100000000000" w:firstRow="1" w:lastRow="0" w:firstColumn="0" w:lastColumn="0" w:oddVBand="0" w:evenVBand="0" w:oddHBand="0" w:evenHBand="0" w:firstRowFirstColumn="0" w:firstRowLastColumn="0" w:lastRowFirstColumn="0" w:lastRowLastColumn="0"/>
              <w:rPr>
                <w:rFonts w:ascii="Arial Nova Light" w:hAnsi="Arial Nova Light"/>
                <w:u w:val="single"/>
              </w:rPr>
            </w:pPr>
            <w:r w:rsidRPr="00636CAB">
              <w:rPr>
                <w:rFonts w:ascii="Arial Nova Light" w:hAnsi="Arial Nova Light"/>
                <w:u w:val="single"/>
              </w:rPr>
              <w:t>Proposed Improvements</w:t>
            </w:r>
          </w:p>
        </w:tc>
      </w:tr>
      <w:tr w:rsidR="002C4956" w:rsidRPr="003C6147" w14:paraId="253220ED" w14:textId="77777777" w:rsidTr="004338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97" w:type="dxa"/>
            <w:shd w:val="clear" w:color="auto" w:fill="FFFFFF" w:themeFill="background1"/>
          </w:tcPr>
          <w:p w14:paraId="47CEC5DC" w14:textId="77777777" w:rsidR="002C4956" w:rsidRPr="00661CDA" w:rsidRDefault="002C4956" w:rsidP="00AC24D9">
            <w:pPr>
              <w:pStyle w:val="ListParagraph"/>
              <w:numPr>
                <w:ilvl w:val="0"/>
                <w:numId w:val="63"/>
              </w:numPr>
              <w:ind w:left="321" w:hanging="321"/>
              <w:jc w:val="both"/>
              <w:rPr>
                <w:rFonts w:ascii="Arial Nova Light" w:hAnsi="Arial Nova Light"/>
              </w:rPr>
            </w:pPr>
            <w:r w:rsidRPr="00661CDA">
              <w:rPr>
                <w:rFonts w:ascii="Arial Nova Light" w:hAnsi="Arial Nova Light"/>
              </w:rPr>
              <w:t>About</w:t>
            </w:r>
          </w:p>
          <w:p w14:paraId="62895772" w14:textId="77777777" w:rsidR="002C4956" w:rsidRPr="00891A93" w:rsidRDefault="002C4956" w:rsidP="006F4CC4">
            <w:pPr>
              <w:pStyle w:val="ListParagraph"/>
              <w:numPr>
                <w:ilvl w:val="0"/>
                <w:numId w:val="115"/>
              </w:numPr>
              <w:jc w:val="both"/>
              <w:rPr>
                <w:rFonts w:ascii="Arial Nova Light" w:hAnsi="Arial Nova Light"/>
                <w:b w:val="0"/>
                <w:bCs w:val="0"/>
              </w:rPr>
            </w:pPr>
            <w:r w:rsidRPr="00891A93">
              <w:rPr>
                <w:rFonts w:ascii="Arial Nova Light" w:hAnsi="Arial Nova Light"/>
                <w:b w:val="0"/>
                <w:bCs w:val="0"/>
              </w:rPr>
              <w:t>AANZFTA Overview</w:t>
            </w:r>
          </w:p>
          <w:p w14:paraId="49EC980A" w14:textId="77777777" w:rsidR="002C4956" w:rsidRPr="004F2A89" w:rsidRDefault="002C4956" w:rsidP="006F4CC4">
            <w:pPr>
              <w:pStyle w:val="ListParagraph"/>
              <w:numPr>
                <w:ilvl w:val="0"/>
                <w:numId w:val="115"/>
              </w:numPr>
              <w:jc w:val="both"/>
              <w:rPr>
                <w:rFonts w:ascii="Arial Nova Light" w:hAnsi="Arial Nova Light"/>
                <w:b w:val="0"/>
                <w:bCs w:val="0"/>
              </w:rPr>
            </w:pPr>
            <w:r w:rsidRPr="00891A93">
              <w:rPr>
                <w:rFonts w:ascii="Arial Nova Light" w:hAnsi="Arial Nova Light"/>
                <w:b w:val="0"/>
                <w:bCs w:val="0"/>
              </w:rPr>
              <w:t>Opportunities</w:t>
            </w:r>
          </w:p>
          <w:p w14:paraId="467CE307" w14:textId="77777777" w:rsidR="004F2A89" w:rsidRPr="00891A93" w:rsidRDefault="004F2A89" w:rsidP="004F2A89">
            <w:pPr>
              <w:pStyle w:val="ListParagraph"/>
              <w:ind w:left="604"/>
              <w:jc w:val="both"/>
              <w:rPr>
                <w:rFonts w:ascii="Arial Nova Light" w:hAnsi="Arial Nova Light"/>
                <w:b w:val="0"/>
                <w:bCs w:val="0"/>
              </w:rPr>
            </w:pPr>
          </w:p>
          <w:p w14:paraId="1491997E" w14:textId="77777777" w:rsidR="002C4956" w:rsidRPr="00661CDA" w:rsidRDefault="002C4956" w:rsidP="00663A36">
            <w:pPr>
              <w:pStyle w:val="ListParagraph"/>
              <w:numPr>
                <w:ilvl w:val="0"/>
                <w:numId w:val="63"/>
              </w:numPr>
              <w:ind w:left="321" w:hanging="321"/>
              <w:jc w:val="both"/>
              <w:rPr>
                <w:rFonts w:ascii="Arial Nova Light" w:hAnsi="Arial Nova Light"/>
              </w:rPr>
            </w:pPr>
            <w:r w:rsidRPr="00661CDA">
              <w:rPr>
                <w:rFonts w:ascii="Arial Nova Light" w:hAnsi="Arial Nova Light"/>
              </w:rPr>
              <w:t xml:space="preserve">Agreement </w:t>
            </w:r>
          </w:p>
          <w:p w14:paraId="30BA32CB" w14:textId="77777777" w:rsidR="002C4956" w:rsidRPr="00BE697B" w:rsidRDefault="002C4956" w:rsidP="006F4CC4">
            <w:pPr>
              <w:pStyle w:val="ListParagraph"/>
              <w:numPr>
                <w:ilvl w:val="0"/>
                <w:numId w:val="115"/>
              </w:numPr>
              <w:jc w:val="both"/>
              <w:rPr>
                <w:rFonts w:ascii="Arial Nova Light" w:hAnsi="Arial Nova Light"/>
                <w:b w:val="0"/>
                <w:bCs w:val="0"/>
              </w:rPr>
            </w:pPr>
            <w:r w:rsidRPr="00BE697B">
              <w:rPr>
                <w:rFonts w:ascii="Arial Nova Light" w:hAnsi="Arial Nova Light"/>
                <w:b w:val="0"/>
                <w:bCs w:val="0"/>
              </w:rPr>
              <w:t>Agreement Establishing The AANZFTA</w:t>
            </w:r>
          </w:p>
          <w:p w14:paraId="723B5C2D" w14:textId="77777777" w:rsidR="002C4956" w:rsidRPr="00BE697B" w:rsidRDefault="002C4956" w:rsidP="006F4CC4">
            <w:pPr>
              <w:pStyle w:val="ListParagraph"/>
              <w:numPr>
                <w:ilvl w:val="0"/>
                <w:numId w:val="115"/>
              </w:numPr>
              <w:jc w:val="both"/>
              <w:rPr>
                <w:rFonts w:ascii="Arial Nova Light" w:hAnsi="Arial Nova Light"/>
                <w:b w:val="0"/>
                <w:bCs w:val="0"/>
              </w:rPr>
            </w:pPr>
            <w:r w:rsidRPr="00BE697B">
              <w:rPr>
                <w:rFonts w:ascii="Arial Nova Light" w:hAnsi="Arial Nova Light"/>
                <w:b w:val="0"/>
                <w:bCs w:val="0"/>
              </w:rPr>
              <w:t>Understanding On Article 1 On Chapter 2 of AANZFTA</w:t>
            </w:r>
          </w:p>
          <w:p w14:paraId="6A4C20A8" w14:textId="77777777" w:rsidR="002C4956" w:rsidRPr="004F2A89" w:rsidRDefault="002C4956" w:rsidP="006F4CC4">
            <w:pPr>
              <w:pStyle w:val="ListParagraph"/>
              <w:numPr>
                <w:ilvl w:val="0"/>
                <w:numId w:val="115"/>
              </w:numPr>
              <w:jc w:val="both"/>
              <w:rPr>
                <w:rFonts w:ascii="Arial Nova Light" w:hAnsi="Arial Nova Light"/>
                <w:b w:val="0"/>
                <w:bCs w:val="0"/>
              </w:rPr>
            </w:pPr>
            <w:r w:rsidRPr="00BE697B">
              <w:rPr>
                <w:rFonts w:ascii="Arial Nova Light" w:hAnsi="Arial Nova Light"/>
                <w:b w:val="0"/>
                <w:bCs w:val="0"/>
              </w:rPr>
              <w:t>Review of AANZFTA</w:t>
            </w:r>
          </w:p>
          <w:p w14:paraId="69589A1B" w14:textId="77777777" w:rsidR="004F2A89" w:rsidRPr="00BE697B" w:rsidRDefault="004F2A89" w:rsidP="004F2A89">
            <w:pPr>
              <w:pStyle w:val="ListParagraph"/>
              <w:ind w:left="604"/>
              <w:jc w:val="both"/>
              <w:rPr>
                <w:rFonts w:ascii="Arial Nova Light" w:hAnsi="Arial Nova Light"/>
                <w:b w:val="0"/>
                <w:bCs w:val="0"/>
              </w:rPr>
            </w:pPr>
          </w:p>
          <w:p w14:paraId="058DC60B" w14:textId="77777777" w:rsidR="002C4956" w:rsidRPr="00661CDA" w:rsidRDefault="002C4956" w:rsidP="00663A36">
            <w:pPr>
              <w:pStyle w:val="ListParagraph"/>
              <w:numPr>
                <w:ilvl w:val="0"/>
                <w:numId w:val="63"/>
              </w:numPr>
              <w:ind w:left="321" w:hanging="321"/>
              <w:jc w:val="both"/>
              <w:rPr>
                <w:rFonts w:ascii="Arial Nova Light" w:hAnsi="Arial Nova Light"/>
              </w:rPr>
            </w:pPr>
            <w:r w:rsidRPr="00661CDA">
              <w:rPr>
                <w:rFonts w:ascii="Arial Nova Light" w:hAnsi="Arial Nova Light"/>
              </w:rPr>
              <w:t>Economic Cooperation</w:t>
            </w:r>
          </w:p>
          <w:p w14:paraId="2AF354E3" w14:textId="77777777" w:rsidR="002C4956" w:rsidRPr="006F4CC4" w:rsidRDefault="002C4956" w:rsidP="006F4CC4">
            <w:pPr>
              <w:pStyle w:val="ListParagraph"/>
              <w:numPr>
                <w:ilvl w:val="0"/>
                <w:numId w:val="116"/>
              </w:numPr>
              <w:ind w:left="720"/>
              <w:jc w:val="both"/>
              <w:rPr>
                <w:rFonts w:ascii="Arial Nova Light" w:hAnsi="Arial Nova Light"/>
                <w:b w:val="0"/>
                <w:bCs w:val="0"/>
              </w:rPr>
            </w:pPr>
            <w:r w:rsidRPr="006F4CC4">
              <w:rPr>
                <w:rFonts w:ascii="Arial Nova Light" w:hAnsi="Arial Nova Light"/>
                <w:b w:val="0"/>
                <w:bCs w:val="0"/>
              </w:rPr>
              <w:t>AECSP Overview</w:t>
            </w:r>
          </w:p>
          <w:p w14:paraId="540C477B" w14:textId="77777777" w:rsidR="002C4956" w:rsidRPr="006F4CC4" w:rsidRDefault="002C4956" w:rsidP="006F4CC4">
            <w:pPr>
              <w:pStyle w:val="ListParagraph"/>
              <w:numPr>
                <w:ilvl w:val="0"/>
                <w:numId w:val="116"/>
              </w:numPr>
              <w:ind w:left="720"/>
              <w:jc w:val="both"/>
              <w:rPr>
                <w:rFonts w:ascii="Arial Nova Light" w:hAnsi="Arial Nova Light"/>
                <w:b w:val="0"/>
                <w:bCs w:val="0"/>
              </w:rPr>
            </w:pPr>
            <w:r w:rsidRPr="006F4CC4">
              <w:rPr>
                <w:rFonts w:ascii="Arial Nova Light" w:hAnsi="Arial Nova Light"/>
                <w:b w:val="0"/>
                <w:bCs w:val="0"/>
              </w:rPr>
              <w:t xml:space="preserve">AECSP At </w:t>
            </w:r>
            <w:proofErr w:type="gramStart"/>
            <w:r w:rsidRPr="006F4CC4">
              <w:rPr>
                <w:rFonts w:ascii="Arial Nova Light" w:hAnsi="Arial Nova Light"/>
                <w:b w:val="0"/>
                <w:bCs w:val="0"/>
              </w:rPr>
              <w:t>A</w:t>
            </w:r>
            <w:proofErr w:type="gramEnd"/>
            <w:r w:rsidRPr="006F4CC4">
              <w:rPr>
                <w:rFonts w:ascii="Arial Nova Light" w:hAnsi="Arial Nova Light"/>
                <w:b w:val="0"/>
                <w:bCs w:val="0"/>
              </w:rPr>
              <w:t xml:space="preserve"> Glance</w:t>
            </w:r>
          </w:p>
          <w:p w14:paraId="761F0A4E" w14:textId="77777777" w:rsidR="002C4956" w:rsidRPr="006F4CC4" w:rsidRDefault="002C4956" w:rsidP="006F4CC4">
            <w:pPr>
              <w:pStyle w:val="ListParagraph"/>
              <w:numPr>
                <w:ilvl w:val="0"/>
                <w:numId w:val="116"/>
              </w:numPr>
              <w:ind w:left="720"/>
              <w:jc w:val="both"/>
              <w:rPr>
                <w:rFonts w:ascii="Arial Nova Light" w:hAnsi="Arial Nova Light"/>
                <w:b w:val="0"/>
                <w:bCs w:val="0"/>
              </w:rPr>
            </w:pPr>
            <w:r w:rsidRPr="006F4CC4">
              <w:rPr>
                <w:rFonts w:ascii="Arial Nova Light" w:hAnsi="Arial Nova Light"/>
                <w:b w:val="0"/>
                <w:bCs w:val="0"/>
              </w:rPr>
              <w:t>Reviews of AECSP</w:t>
            </w:r>
          </w:p>
          <w:p w14:paraId="1FDB3D43" w14:textId="77777777" w:rsidR="002C4956" w:rsidRPr="006F4CC4" w:rsidRDefault="002C4956" w:rsidP="006F4CC4">
            <w:pPr>
              <w:pStyle w:val="ListParagraph"/>
              <w:numPr>
                <w:ilvl w:val="0"/>
                <w:numId w:val="116"/>
              </w:numPr>
              <w:ind w:left="720"/>
              <w:jc w:val="both"/>
              <w:rPr>
                <w:rFonts w:ascii="Arial Nova Light" w:hAnsi="Arial Nova Light"/>
                <w:b w:val="0"/>
                <w:bCs w:val="0"/>
              </w:rPr>
            </w:pPr>
            <w:r w:rsidRPr="006F4CC4">
              <w:rPr>
                <w:rFonts w:ascii="Arial Nova Light" w:hAnsi="Arial Nova Light"/>
                <w:b w:val="0"/>
                <w:bCs w:val="0"/>
              </w:rPr>
              <w:t>AECSP Supported Projects</w:t>
            </w:r>
          </w:p>
          <w:p w14:paraId="59040BB5" w14:textId="77777777" w:rsidR="004F2A89" w:rsidRPr="00636CAB" w:rsidRDefault="004F2A89" w:rsidP="004F2A89">
            <w:pPr>
              <w:pStyle w:val="ListParagraph"/>
              <w:ind w:left="604"/>
              <w:jc w:val="both"/>
              <w:rPr>
                <w:rFonts w:ascii="Arial Nova Light" w:hAnsi="Arial Nova Light"/>
                <w:b w:val="0"/>
                <w:bCs w:val="0"/>
              </w:rPr>
            </w:pPr>
          </w:p>
          <w:p w14:paraId="38C9EE9C" w14:textId="77777777" w:rsidR="002C4956" w:rsidRPr="00661CDA" w:rsidRDefault="002C4956" w:rsidP="00663A36">
            <w:pPr>
              <w:pStyle w:val="ListParagraph"/>
              <w:numPr>
                <w:ilvl w:val="0"/>
                <w:numId w:val="63"/>
              </w:numPr>
              <w:ind w:left="321" w:hanging="321"/>
              <w:jc w:val="both"/>
              <w:rPr>
                <w:rFonts w:ascii="Arial Nova Light" w:hAnsi="Arial Nova Light"/>
              </w:rPr>
            </w:pPr>
            <w:r w:rsidRPr="00661CDA">
              <w:rPr>
                <w:rFonts w:ascii="Arial Nova Light" w:hAnsi="Arial Nova Light"/>
              </w:rPr>
              <w:t>Sectoral Portal</w:t>
            </w:r>
          </w:p>
          <w:p w14:paraId="35D3A426" w14:textId="77777777" w:rsidR="002C4956" w:rsidRPr="00636CAB" w:rsidRDefault="002C4956" w:rsidP="006F4CC4">
            <w:pPr>
              <w:pStyle w:val="ListParagraph"/>
              <w:numPr>
                <w:ilvl w:val="0"/>
                <w:numId w:val="115"/>
              </w:numPr>
              <w:jc w:val="both"/>
              <w:rPr>
                <w:rFonts w:ascii="Arial Nova Light" w:hAnsi="Arial Nova Light"/>
                <w:b w:val="0"/>
                <w:bCs w:val="0"/>
              </w:rPr>
            </w:pPr>
            <w:r>
              <w:rPr>
                <w:rFonts w:ascii="Arial Nova Light" w:hAnsi="Arial Nova Light"/>
                <w:b w:val="0"/>
                <w:bCs w:val="0"/>
              </w:rPr>
              <w:t>Trade in Goods</w:t>
            </w:r>
          </w:p>
          <w:p w14:paraId="134D189A" w14:textId="77777777" w:rsidR="002C4956" w:rsidRPr="00636CAB" w:rsidRDefault="002C4956" w:rsidP="006F4CC4">
            <w:pPr>
              <w:pStyle w:val="ListParagraph"/>
              <w:numPr>
                <w:ilvl w:val="0"/>
                <w:numId w:val="115"/>
              </w:numPr>
              <w:jc w:val="both"/>
              <w:rPr>
                <w:rFonts w:ascii="Arial Nova Light" w:hAnsi="Arial Nova Light"/>
                <w:b w:val="0"/>
                <w:bCs w:val="0"/>
              </w:rPr>
            </w:pPr>
            <w:r>
              <w:rPr>
                <w:rFonts w:ascii="Arial Nova Light" w:hAnsi="Arial Nova Light"/>
                <w:b w:val="0"/>
                <w:bCs w:val="0"/>
              </w:rPr>
              <w:t>Rules of Origin</w:t>
            </w:r>
          </w:p>
          <w:p w14:paraId="0FB59AC6" w14:textId="77777777" w:rsidR="002C4956" w:rsidRPr="00636CAB" w:rsidRDefault="002C4956" w:rsidP="006F4CC4">
            <w:pPr>
              <w:pStyle w:val="ListParagraph"/>
              <w:numPr>
                <w:ilvl w:val="0"/>
                <w:numId w:val="115"/>
              </w:numPr>
              <w:ind w:left="1171" w:hanging="425"/>
              <w:jc w:val="both"/>
              <w:rPr>
                <w:rFonts w:ascii="Arial Nova Light" w:hAnsi="Arial Nova Light"/>
                <w:b w:val="0"/>
                <w:bCs w:val="0"/>
              </w:rPr>
            </w:pPr>
            <w:r>
              <w:rPr>
                <w:rFonts w:ascii="Arial Nova Light" w:hAnsi="Arial Nova Light"/>
                <w:b w:val="0"/>
                <w:bCs w:val="0"/>
              </w:rPr>
              <w:t>Tariff and Non-Tariff Measures</w:t>
            </w:r>
          </w:p>
          <w:p w14:paraId="44FF54B4" w14:textId="77777777" w:rsidR="002C4956" w:rsidRPr="00636CAB" w:rsidRDefault="002C4956" w:rsidP="006F4CC4">
            <w:pPr>
              <w:pStyle w:val="ListParagraph"/>
              <w:numPr>
                <w:ilvl w:val="0"/>
                <w:numId w:val="115"/>
              </w:numPr>
              <w:ind w:left="1171" w:hanging="425"/>
              <w:jc w:val="both"/>
              <w:rPr>
                <w:rFonts w:ascii="Arial Nova Light" w:hAnsi="Arial Nova Light"/>
                <w:b w:val="0"/>
                <w:bCs w:val="0"/>
              </w:rPr>
            </w:pPr>
            <w:r>
              <w:rPr>
                <w:rFonts w:ascii="Arial Nova Light" w:hAnsi="Arial Nova Light"/>
                <w:b w:val="0"/>
                <w:bCs w:val="0"/>
              </w:rPr>
              <w:t>Customs Procedures and Trade Facilitation</w:t>
            </w:r>
          </w:p>
          <w:p w14:paraId="12614EC4" w14:textId="77777777" w:rsidR="002C4956" w:rsidRPr="00636CAB" w:rsidRDefault="002C4956" w:rsidP="006F4CC4">
            <w:pPr>
              <w:pStyle w:val="ListParagraph"/>
              <w:numPr>
                <w:ilvl w:val="0"/>
                <w:numId w:val="115"/>
              </w:numPr>
              <w:ind w:left="1171" w:hanging="425"/>
              <w:jc w:val="both"/>
              <w:rPr>
                <w:rFonts w:ascii="Arial Nova Light" w:hAnsi="Arial Nova Light"/>
                <w:b w:val="0"/>
                <w:bCs w:val="0"/>
              </w:rPr>
            </w:pPr>
            <w:r>
              <w:rPr>
                <w:rFonts w:ascii="Arial Nova Light" w:hAnsi="Arial Nova Light"/>
                <w:b w:val="0"/>
                <w:bCs w:val="0"/>
              </w:rPr>
              <w:t>Sanitary and Phytosanitary Measures</w:t>
            </w:r>
          </w:p>
          <w:p w14:paraId="3A1772B8" w14:textId="77777777" w:rsidR="002C4956" w:rsidRPr="00636CAB" w:rsidRDefault="002C4956" w:rsidP="006F4CC4">
            <w:pPr>
              <w:pStyle w:val="ListParagraph"/>
              <w:numPr>
                <w:ilvl w:val="0"/>
                <w:numId w:val="115"/>
              </w:numPr>
              <w:ind w:left="1171" w:hanging="425"/>
              <w:jc w:val="both"/>
              <w:rPr>
                <w:rFonts w:ascii="Arial Nova Light" w:hAnsi="Arial Nova Light"/>
                <w:b w:val="0"/>
                <w:bCs w:val="0"/>
              </w:rPr>
            </w:pPr>
            <w:r>
              <w:rPr>
                <w:rFonts w:ascii="Arial Nova Light" w:hAnsi="Arial Nova Light"/>
                <w:b w:val="0"/>
                <w:bCs w:val="0"/>
              </w:rPr>
              <w:t>Standards, Technical Regulations and Conformity Assessment Procedures</w:t>
            </w:r>
          </w:p>
          <w:p w14:paraId="3098DB8E" w14:textId="77777777" w:rsidR="002C4956" w:rsidRPr="00636CAB" w:rsidRDefault="002C4956" w:rsidP="006F4CC4">
            <w:pPr>
              <w:pStyle w:val="ListParagraph"/>
              <w:numPr>
                <w:ilvl w:val="0"/>
                <w:numId w:val="115"/>
              </w:numPr>
              <w:jc w:val="both"/>
              <w:rPr>
                <w:rFonts w:ascii="Arial Nova Light" w:hAnsi="Arial Nova Light"/>
                <w:b w:val="0"/>
                <w:bCs w:val="0"/>
              </w:rPr>
            </w:pPr>
            <w:r>
              <w:rPr>
                <w:rFonts w:ascii="Arial Nova Light" w:hAnsi="Arial Nova Light"/>
                <w:b w:val="0"/>
                <w:bCs w:val="0"/>
              </w:rPr>
              <w:t>Trade in Services</w:t>
            </w:r>
          </w:p>
          <w:p w14:paraId="732BA0D6" w14:textId="77777777" w:rsidR="002C4956" w:rsidRPr="00636CAB" w:rsidRDefault="002C4956" w:rsidP="006F4CC4">
            <w:pPr>
              <w:pStyle w:val="ListParagraph"/>
              <w:numPr>
                <w:ilvl w:val="0"/>
                <w:numId w:val="115"/>
              </w:numPr>
              <w:ind w:left="1171" w:hanging="425"/>
              <w:jc w:val="both"/>
              <w:rPr>
                <w:rFonts w:ascii="Arial Nova Light" w:hAnsi="Arial Nova Light"/>
                <w:b w:val="0"/>
                <w:bCs w:val="0"/>
              </w:rPr>
            </w:pPr>
            <w:r>
              <w:rPr>
                <w:rFonts w:ascii="Arial Nova Light" w:hAnsi="Arial Nova Light"/>
                <w:b w:val="0"/>
                <w:bCs w:val="0"/>
              </w:rPr>
              <w:t>Financial Services</w:t>
            </w:r>
          </w:p>
          <w:p w14:paraId="6BC6322B" w14:textId="77777777" w:rsidR="002C4956" w:rsidRPr="00F94CD0" w:rsidRDefault="002C4956" w:rsidP="006F4CC4">
            <w:pPr>
              <w:pStyle w:val="ListParagraph"/>
              <w:numPr>
                <w:ilvl w:val="0"/>
                <w:numId w:val="115"/>
              </w:numPr>
              <w:ind w:left="1171" w:hanging="425"/>
              <w:jc w:val="both"/>
              <w:rPr>
                <w:rFonts w:ascii="Arial Nova Light" w:hAnsi="Arial Nova Light"/>
                <w:b w:val="0"/>
                <w:bCs w:val="0"/>
              </w:rPr>
            </w:pPr>
            <w:r>
              <w:rPr>
                <w:rFonts w:ascii="Arial Nova Light" w:hAnsi="Arial Nova Light"/>
                <w:b w:val="0"/>
                <w:bCs w:val="0"/>
              </w:rPr>
              <w:t>Telecommunication Services</w:t>
            </w:r>
          </w:p>
          <w:p w14:paraId="2D7F8259" w14:textId="77777777" w:rsidR="002C4956" w:rsidRPr="00636CAB" w:rsidRDefault="002C4956" w:rsidP="006F4CC4">
            <w:pPr>
              <w:pStyle w:val="ListParagraph"/>
              <w:numPr>
                <w:ilvl w:val="0"/>
                <w:numId w:val="115"/>
              </w:numPr>
              <w:jc w:val="both"/>
              <w:rPr>
                <w:rFonts w:ascii="Arial Nova Light" w:hAnsi="Arial Nova Light"/>
                <w:b w:val="0"/>
                <w:bCs w:val="0"/>
              </w:rPr>
            </w:pPr>
            <w:r>
              <w:rPr>
                <w:rFonts w:ascii="Arial Nova Light" w:hAnsi="Arial Nova Light"/>
                <w:b w:val="0"/>
                <w:bCs w:val="0"/>
              </w:rPr>
              <w:t>Investment</w:t>
            </w:r>
          </w:p>
          <w:p w14:paraId="0FB86B60" w14:textId="77777777" w:rsidR="002C4956" w:rsidRPr="00636CAB" w:rsidRDefault="002C4956" w:rsidP="006F4CC4">
            <w:pPr>
              <w:pStyle w:val="ListParagraph"/>
              <w:numPr>
                <w:ilvl w:val="0"/>
                <w:numId w:val="115"/>
              </w:numPr>
              <w:jc w:val="both"/>
              <w:rPr>
                <w:rFonts w:ascii="Arial Nova Light" w:hAnsi="Arial Nova Light"/>
                <w:b w:val="0"/>
                <w:bCs w:val="0"/>
              </w:rPr>
            </w:pPr>
            <w:r>
              <w:rPr>
                <w:rFonts w:ascii="Arial Nova Light" w:hAnsi="Arial Nova Light"/>
                <w:b w:val="0"/>
                <w:bCs w:val="0"/>
              </w:rPr>
              <w:t>Intellectual Property</w:t>
            </w:r>
          </w:p>
          <w:p w14:paraId="30FBE997" w14:textId="77777777" w:rsidR="002C4956" w:rsidRPr="00636CAB" w:rsidRDefault="002C4956" w:rsidP="006F4CC4">
            <w:pPr>
              <w:pStyle w:val="ListParagraph"/>
              <w:numPr>
                <w:ilvl w:val="0"/>
                <w:numId w:val="115"/>
              </w:numPr>
              <w:jc w:val="both"/>
              <w:rPr>
                <w:rFonts w:ascii="Arial Nova Light" w:hAnsi="Arial Nova Light"/>
                <w:b w:val="0"/>
                <w:bCs w:val="0"/>
              </w:rPr>
            </w:pPr>
            <w:r>
              <w:rPr>
                <w:rFonts w:ascii="Arial Nova Light" w:hAnsi="Arial Nova Light"/>
                <w:b w:val="0"/>
                <w:bCs w:val="0"/>
              </w:rPr>
              <w:t>Competition and Consumer Protection</w:t>
            </w:r>
          </w:p>
          <w:p w14:paraId="4B3D03AC" w14:textId="77777777" w:rsidR="002C4956" w:rsidRPr="00636CAB" w:rsidRDefault="002C4956" w:rsidP="006F4CC4">
            <w:pPr>
              <w:pStyle w:val="ListParagraph"/>
              <w:numPr>
                <w:ilvl w:val="0"/>
                <w:numId w:val="115"/>
              </w:numPr>
              <w:jc w:val="both"/>
              <w:rPr>
                <w:rFonts w:ascii="Arial Nova Light" w:hAnsi="Arial Nova Light"/>
                <w:b w:val="0"/>
                <w:bCs w:val="0"/>
              </w:rPr>
            </w:pPr>
            <w:r>
              <w:rPr>
                <w:rFonts w:ascii="Arial Nova Light" w:hAnsi="Arial Nova Light"/>
                <w:b w:val="0"/>
                <w:bCs w:val="0"/>
              </w:rPr>
              <w:t>E-Commerce</w:t>
            </w:r>
          </w:p>
          <w:p w14:paraId="7EC2B1B3" w14:textId="77777777" w:rsidR="002C4956" w:rsidRPr="00F94CD0" w:rsidRDefault="002C4956" w:rsidP="006F4CC4">
            <w:pPr>
              <w:pStyle w:val="ListParagraph"/>
              <w:numPr>
                <w:ilvl w:val="0"/>
                <w:numId w:val="115"/>
              </w:numPr>
              <w:jc w:val="both"/>
              <w:rPr>
                <w:rFonts w:ascii="Arial Nova Light" w:hAnsi="Arial Nova Light"/>
                <w:b w:val="0"/>
                <w:bCs w:val="0"/>
              </w:rPr>
            </w:pPr>
            <w:r>
              <w:rPr>
                <w:rFonts w:ascii="Arial Nova Light" w:hAnsi="Arial Nova Light"/>
                <w:b w:val="0"/>
                <w:bCs w:val="0"/>
              </w:rPr>
              <w:t>Government Procurement</w:t>
            </w:r>
          </w:p>
          <w:p w14:paraId="0E282687" w14:textId="77777777" w:rsidR="002C4956" w:rsidRPr="00661CDA" w:rsidRDefault="002C4956" w:rsidP="00663A36">
            <w:pPr>
              <w:pStyle w:val="ListParagraph"/>
              <w:numPr>
                <w:ilvl w:val="0"/>
                <w:numId w:val="63"/>
              </w:numPr>
              <w:ind w:left="321" w:hanging="321"/>
              <w:jc w:val="both"/>
              <w:rPr>
                <w:rFonts w:ascii="Arial Nova Light" w:hAnsi="Arial Nova Light"/>
              </w:rPr>
            </w:pPr>
            <w:r w:rsidRPr="00661CDA">
              <w:rPr>
                <w:rFonts w:ascii="Arial Nova Light" w:hAnsi="Arial Nova Light"/>
              </w:rPr>
              <w:lastRenderedPageBreak/>
              <w:t>Resources</w:t>
            </w:r>
          </w:p>
          <w:p w14:paraId="355ABE51" w14:textId="77777777" w:rsidR="002C4956" w:rsidRPr="00636CAB" w:rsidRDefault="002C4956" w:rsidP="006F4CC4">
            <w:pPr>
              <w:pStyle w:val="ListParagraph"/>
              <w:numPr>
                <w:ilvl w:val="0"/>
                <w:numId w:val="115"/>
              </w:numPr>
              <w:jc w:val="both"/>
              <w:rPr>
                <w:rFonts w:ascii="Arial Nova Light" w:hAnsi="Arial Nova Light"/>
                <w:b w:val="0"/>
                <w:bCs w:val="0"/>
              </w:rPr>
            </w:pPr>
            <w:r>
              <w:rPr>
                <w:rFonts w:ascii="Arial Nova Light" w:hAnsi="Arial Nova Light"/>
                <w:b w:val="0"/>
                <w:bCs w:val="0"/>
              </w:rPr>
              <w:t>Business Engagement Strategy and Tools</w:t>
            </w:r>
          </w:p>
          <w:p w14:paraId="754408E2" w14:textId="77777777" w:rsidR="002C4956" w:rsidRPr="00636CAB" w:rsidRDefault="002C4956" w:rsidP="006F4CC4">
            <w:pPr>
              <w:pStyle w:val="ListParagraph"/>
              <w:numPr>
                <w:ilvl w:val="0"/>
                <w:numId w:val="115"/>
              </w:numPr>
              <w:jc w:val="both"/>
              <w:rPr>
                <w:rFonts w:ascii="Arial Nova Light" w:hAnsi="Arial Nova Light"/>
                <w:b w:val="0"/>
                <w:bCs w:val="0"/>
              </w:rPr>
            </w:pPr>
            <w:r>
              <w:rPr>
                <w:rFonts w:ascii="Arial Nova Light" w:hAnsi="Arial Nova Light"/>
                <w:b w:val="0"/>
                <w:bCs w:val="0"/>
              </w:rPr>
              <w:t>Statements and Reports</w:t>
            </w:r>
          </w:p>
          <w:p w14:paraId="4E15AFAD" w14:textId="77777777" w:rsidR="002C4956" w:rsidRPr="00636CAB" w:rsidRDefault="002C4956" w:rsidP="006F4CC4">
            <w:pPr>
              <w:pStyle w:val="ListParagraph"/>
              <w:numPr>
                <w:ilvl w:val="0"/>
                <w:numId w:val="115"/>
              </w:numPr>
              <w:jc w:val="both"/>
              <w:rPr>
                <w:rFonts w:ascii="Arial Nova Light" w:hAnsi="Arial Nova Light"/>
                <w:b w:val="0"/>
                <w:bCs w:val="0"/>
              </w:rPr>
            </w:pPr>
            <w:r>
              <w:rPr>
                <w:rFonts w:ascii="Arial Nova Light" w:hAnsi="Arial Nova Light"/>
                <w:b w:val="0"/>
                <w:bCs w:val="0"/>
              </w:rPr>
              <w:t>Publications</w:t>
            </w:r>
          </w:p>
          <w:p w14:paraId="31015724" w14:textId="77777777" w:rsidR="002C4956" w:rsidRPr="00636CAB" w:rsidRDefault="002C4956" w:rsidP="006F4CC4">
            <w:pPr>
              <w:pStyle w:val="ListParagraph"/>
              <w:numPr>
                <w:ilvl w:val="0"/>
                <w:numId w:val="115"/>
              </w:numPr>
              <w:jc w:val="both"/>
              <w:rPr>
                <w:rFonts w:ascii="Arial Nova Light" w:hAnsi="Arial Nova Light"/>
                <w:b w:val="0"/>
                <w:bCs w:val="0"/>
              </w:rPr>
            </w:pPr>
            <w:r>
              <w:rPr>
                <w:rFonts w:ascii="Arial Nova Light" w:hAnsi="Arial Nova Light"/>
                <w:b w:val="0"/>
                <w:bCs w:val="0"/>
              </w:rPr>
              <w:t>Other Official Documents</w:t>
            </w:r>
          </w:p>
          <w:p w14:paraId="1B78CB02" w14:textId="77777777" w:rsidR="002C4956" w:rsidRPr="004F2A89" w:rsidRDefault="002C4956" w:rsidP="006F4CC4">
            <w:pPr>
              <w:pStyle w:val="ListParagraph"/>
              <w:numPr>
                <w:ilvl w:val="0"/>
                <w:numId w:val="115"/>
              </w:numPr>
              <w:jc w:val="both"/>
              <w:rPr>
                <w:rFonts w:ascii="Arial Nova Light" w:hAnsi="Arial Nova Light"/>
                <w:b w:val="0"/>
                <w:bCs w:val="0"/>
              </w:rPr>
            </w:pPr>
            <w:r>
              <w:rPr>
                <w:rFonts w:ascii="Arial Nova Light" w:hAnsi="Arial Nova Light"/>
                <w:b w:val="0"/>
                <w:bCs w:val="0"/>
              </w:rPr>
              <w:t>Useful Links</w:t>
            </w:r>
          </w:p>
          <w:p w14:paraId="7EFB9917" w14:textId="77777777" w:rsidR="004F2A89" w:rsidRPr="00636CAB" w:rsidRDefault="004F2A89" w:rsidP="004F2A89">
            <w:pPr>
              <w:pStyle w:val="ListParagraph"/>
              <w:ind w:left="604"/>
              <w:jc w:val="both"/>
              <w:rPr>
                <w:rFonts w:ascii="Arial Nova Light" w:hAnsi="Arial Nova Light"/>
                <w:b w:val="0"/>
                <w:bCs w:val="0"/>
              </w:rPr>
            </w:pPr>
          </w:p>
          <w:p w14:paraId="0410D7C8" w14:textId="77777777" w:rsidR="002C4956" w:rsidRPr="00661CDA" w:rsidRDefault="002C4956" w:rsidP="00663A36">
            <w:pPr>
              <w:pStyle w:val="ListParagraph"/>
              <w:numPr>
                <w:ilvl w:val="0"/>
                <w:numId w:val="63"/>
              </w:numPr>
              <w:ind w:left="321" w:hanging="321"/>
              <w:jc w:val="both"/>
              <w:rPr>
                <w:rFonts w:ascii="Arial Nova Light" w:hAnsi="Arial Nova Light"/>
              </w:rPr>
            </w:pPr>
            <w:r w:rsidRPr="00661CDA">
              <w:rPr>
                <w:rFonts w:ascii="Arial Nova Light" w:hAnsi="Arial Nova Light"/>
              </w:rPr>
              <w:t>News &amp; Events</w:t>
            </w:r>
          </w:p>
          <w:p w14:paraId="1532D526" w14:textId="77777777" w:rsidR="002C4956" w:rsidRPr="00636CAB" w:rsidRDefault="002C4956" w:rsidP="006F4CC4">
            <w:pPr>
              <w:pStyle w:val="ListParagraph"/>
              <w:numPr>
                <w:ilvl w:val="0"/>
                <w:numId w:val="115"/>
              </w:numPr>
              <w:jc w:val="both"/>
              <w:rPr>
                <w:rFonts w:ascii="Arial Nova Light" w:hAnsi="Arial Nova Light"/>
                <w:b w:val="0"/>
                <w:bCs w:val="0"/>
              </w:rPr>
            </w:pPr>
            <w:r>
              <w:rPr>
                <w:rFonts w:ascii="Arial Nova Light" w:hAnsi="Arial Nova Light"/>
                <w:b w:val="0"/>
                <w:bCs w:val="0"/>
              </w:rPr>
              <w:t>Media Releases</w:t>
            </w:r>
          </w:p>
          <w:p w14:paraId="5A27BCD7" w14:textId="77777777" w:rsidR="002C4956" w:rsidRPr="00636CAB" w:rsidRDefault="002C4956" w:rsidP="006F4CC4">
            <w:pPr>
              <w:pStyle w:val="ListParagraph"/>
              <w:numPr>
                <w:ilvl w:val="0"/>
                <w:numId w:val="115"/>
              </w:numPr>
              <w:jc w:val="both"/>
              <w:rPr>
                <w:rFonts w:ascii="Arial Nova Light" w:hAnsi="Arial Nova Light"/>
                <w:b w:val="0"/>
                <w:bCs w:val="0"/>
              </w:rPr>
            </w:pPr>
            <w:r>
              <w:rPr>
                <w:rFonts w:ascii="Arial Nova Light" w:hAnsi="Arial Nova Light"/>
                <w:b w:val="0"/>
                <w:bCs w:val="0"/>
              </w:rPr>
              <w:t>Calendar of Events</w:t>
            </w:r>
          </w:p>
          <w:p w14:paraId="41845A20" w14:textId="77777777" w:rsidR="002C4956" w:rsidRPr="004F2A89" w:rsidRDefault="002C4956" w:rsidP="006F4CC4">
            <w:pPr>
              <w:pStyle w:val="ListParagraph"/>
              <w:numPr>
                <w:ilvl w:val="0"/>
                <w:numId w:val="115"/>
              </w:numPr>
              <w:jc w:val="both"/>
              <w:rPr>
                <w:rFonts w:ascii="Arial Nova Light" w:hAnsi="Arial Nova Light"/>
                <w:b w:val="0"/>
                <w:bCs w:val="0"/>
              </w:rPr>
            </w:pPr>
            <w:r>
              <w:rPr>
                <w:rFonts w:ascii="Arial Nova Light" w:hAnsi="Arial Nova Light"/>
                <w:b w:val="0"/>
                <w:bCs w:val="0"/>
              </w:rPr>
              <w:t xml:space="preserve">AANZFTA In </w:t>
            </w:r>
            <w:proofErr w:type="gramStart"/>
            <w:r>
              <w:rPr>
                <w:rFonts w:ascii="Arial Nova Light" w:hAnsi="Arial Nova Light"/>
                <w:b w:val="0"/>
                <w:bCs w:val="0"/>
              </w:rPr>
              <w:t>The</w:t>
            </w:r>
            <w:proofErr w:type="gramEnd"/>
            <w:r>
              <w:rPr>
                <w:rFonts w:ascii="Arial Nova Light" w:hAnsi="Arial Nova Light"/>
                <w:b w:val="0"/>
                <w:bCs w:val="0"/>
              </w:rPr>
              <w:t xml:space="preserve"> News</w:t>
            </w:r>
          </w:p>
          <w:p w14:paraId="7CCF7BF3" w14:textId="77777777" w:rsidR="004F2A89" w:rsidRPr="00636CAB" w:rsidRDefault="004F2A89" w:rsidP="004F2A89">
            <w:pPr>
              <w:pStyle w:val="ListParagraph"/>
              <w:ind w:left="604"/>
              <w:jc w:val="both"/>
              <w:rPr>
                <w:rFonts w:ascii="Arial Nova Light" w:hAnsi="Arial Nova Light"/>
                <w:b w:val="0"/>
                <w:bCs w:val="0"/>
              </w:rPr>
            </w:pPr>
          </w:p>
          <w:p w14:paraId="0D82452F" w14:textId="77777777" w:rsidR="002C4956" w:rsidRPr="004F2A89" w:rsidRDefault="002C4956" w:rsidP="00F524F5">
            <w:pPr>
              <w:pStyle w:val="ListParagraph"/>
              <w:numPr>
                <w:ilvl w:val="0"/>
                <w:numId w:val="63"/>
              </w:numPr>
              <w:ind w:left="321" w:hanging="321"/>
              <w:jc w:val="both"/>
              <w:rPr>
                <w:rFonts w:ascii="Arial Nova Light" w:hAnsi="Arial Nova Light"/>
              </w:rPr>
            </w:pPr>
            <w:r w:rsidRPr="00661CDA">
              <w:rPr>
                <w:rFonts w:ascii="Arial Nova Light" w:hAnsi="Arial Nova Light"/>
              </w:rPr>
              <w:t>Home</w:t>
            </w:r>
          </w:p>
          <w:p w14:paraId="43153A66" w14:textId="77777777" w:rsidR="004F2A89" w:rsidRPr="00661CDA" w:rsidRDefault="004F2A89" w:rsidP="009B2062">
            <w:pPr>
              <w:pStyle w:val="ListParagraph"/>
              <w:ind w:left="321"/>
              <w:jc w:val="both"/>
              <w:rPr>
                <w:rFonts w:ascii="Arial Nova Light" w:hAnsi="Arial Nova Light"/>
              </w:rPr>
            </w:pPr>
          </w:p>
          <w:p w14:paraId="59A4E175" w14:textId="77777777" w:rsidR="002C4956" w:rsidRPr="004F2A89" w:rsidRDefault="002C4956" w:rsidP="00663A36">
            <w:pPr>
              <w:pStyle w:val="ListParagraph"/>
              <w:numPr>
                <w:ilvl w:val="0"/>
                <w:numId w:val="63"/>
              </w:numPr>
              <w:ind w:left="321" w:hanging="321"/>
              <w:jc w:val="both"/>
              <w:rPr>
                <w:rFonts w:ascii="Arial Nova Light" w:hAnsi="Arial Nova Light"/>
              </w:rPr>
            </w:pPr>
            <w:r w:rsidRPr="00661CDA">
              <w:rPr>
                <w:rFonts w:ascii="Arial Nova Light" w:hAnsi="Arial Nova Light"/>
              </w:rPr>
              <w:t>Member Page</w:t>
            </w:r>
          </w:p>
          <w:p w14:paraId="3FF59B18" w14:textId="77777777" w:rsidR="004F2A89" w:rsidRPr="00661CDA" w:rsidRDefault="004F2A89" w:rsidP="009B2062">
            <w:pPr>
              <w:pStyle w:val="ListParagraph"/>
              <w:ind w:left="321"/>
              <w:jc w:val="both"/>
              <w:rPr>
                <w:rFonts w:ascii="Arial Nova Light" w:hAnsi="Arial Nova Light"/>
              </w:rPr>
            </w:pPr>
          </w:p>
          <w:p w14:paraId="256A26FD" w14:textId="77777777" w:rsidR="002C4956" w:rsidRPr="004F2A89" w:rsidRDefault="002C4956" w:rsidP="00663A36">
            <w:pPr>
              <w:pStyle w:val="ListParagraph"/>
              <w:numPr>
                <w:ilvl w:val="0"/>
                <w:numId w:val="63"/>
              </w:numPr>
              <w:ind w:left="321" w:hanging="321"/>
              <w:jc w:val="both"/>
              <w:rPr>
                <w:rFonts w:ascii="Arial Nova Light" w:hAnsi="Arial Nova Light"/>
              </w:rPr>
            </w:pPr>
            <w:r w:rsidRPr="00661CDA">
              <w:rPr>
                <w:rFonts w:ascii="Arial Nova Light" w:hAnsi="Arial Nova Light"/>
              </w:rPr>
              <w:t>Subscribe</w:t>
            </w:r>
          </w:p>
          <w:p w14:paraId="1286AE87" w14:textId="77777777" w:rsidR="004F2A89" w:rsidRPr="00661CDA" w:rsidRDefault="004F2A89" w:rsidP="009B2062">
            <w:pPr>
              <w:pStyle w:val="ListParagraph"/>
              <w:ind w:left="321"/>
              <w:jc w:val="both"/>
              <w:rPr>
                <w:rFonts w:ascii="Arial Nova Light" w:hAnsi="Arial Nova Light"/>
              </w:rPr>
            </w:pPr>
          </w:p>
          <w:p w14:paraId="74667772" w14:textId="77777777" w:rsidR="002C4956" w:rsidRPr="004F2A89" w:rsidRDefault="002C4956" w:rsidP="00663A36">
            <w:pPr>
              <w:pStyle w:val="ListParagraph"/>
              <w:numPr>
                <w:ilvl w:val="0"/>
                <w:numId w:val="63"/>
              </w:numPr>
              <w:ind w:left="321" w:hanging="321"/>
              <w:jc w:val="both"/>
              <w:rPr>
                <w:rFonts w:ascii="Arial Nova Light" w:hAnsi="Arial Nova Light"/>
              </w:rPr>
            </w:pPr>
            <w:r w:rsidRPr="00661CDA">
              <w:rPr>
                <w:rFonts w:ascii="Arial Nova Light" w:hAnsi="Arial Nova Light"/>
              </w:rPr>
              <w:t>Site Map</w:t>
            </w:r>
          </w:p>
          <w:p w14:paraId="273AE17F" w14:textId="77777777" w:rsidR="004F2A89" w:rsidRPr="00661CDA" w:rsidRDefault="004F2A89" w:rsidP="009B2062">
            <w:pPr>
              <w:pStyle w:val="ListParagraph"/>
              <w:ind w:left="321"/>
              <w:jc w:val="both"/>
              <w:rPr>
                <w:rFonts w:ascii="Arial Nova Light" w:hAnsi="Arial Nova Light"/>
              </w:rPr>
            </w:pPr>
          </w:p>
          <w:p w14:paraId="535FA731" w14:textId="1A366C49" w:rsidR="004F2A89" w:rsidRPr="009B2062" w:rsidRDefault="002C4956" w:rsidP="009B2062">
            <w:pPr>
              <w:pStyle w:val="ListParagraph"/>
              <w:numPr>
                <w:ilvl w:val="0"/>
                <w:numId w:val="63"/>
              </w:numPr>
              <w:ind w:left="321" w:hanging="321"/>
              <w:jc w:val="both"/>
              <w:rPr>
                <w:rFonts w:ascii="Arial Nova Light" w:hAnsi="Arial Nova Light"/>
                <w:b w:val="0"/>
                <w:bCs w:val="0"/>
              </w:rPr>
            </w:pPr>
            <w:r w:rsidRPr="00661CDA">
              <w:rPr>
                <w:rFonts w:ascii="Arial Nova Light" w:hAnsi="Arial Nova Light"/>
              </w:rPr>
              <w:t>Contact Us</w:t>
            </w:r>
          </w:p>
          <w:p w14:paraId="3FAC8D14" w14:textId="77777777" w:rsidR="002C4956" w:rsidRPr="00513091" w:rsidRDefault="002C4956" w:rsidP="00C626BA">
            <w:pPr>
              <w:pStyle w:val="ListParagraph"/>
              <w:ind w:left="457"/>
              <w:jc w:val="both"/>
              <w:rPr>
                <w:rFonts w:ascii="Arial Nova Light" w:hAnsi="Arial Nova Light"/>
                <w:b w:val="0"/>
                <w:bCs w:val="0"/>
              </w:rPr>
            </w:pPr>
          </w:p>
        </w:tc>
        <w:tc>
          <w:tcPr>
            <w:tcW w:w="4297" w:type="dxa"/>
            <w:shd w:val="clear" w:color="auto" w:fill="FFFFFF" w:themeFill="background1"/>
          </w:tcPr>
          <w:p w14:paraId="5C74ABD2" w14:textId="77777777" w:rsidR="002C4956" w:rsidRDefault="002C4956" w:rsidP="00AC24D9">
            <w:pPr>
              <w:pStyle w:val="ListParagraph"/>
              <w:numPr>
                <w:ilvl w:val="0"/>
                <w:numId w:val="75"/>
              </w:numPr>
              <w:ind w:left="321" w:hanging="32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b/>
                <w:bCs/>
              </w:rPr>
            </w:pPr>
            <w:r w:rsidRPr="00661CDA">
              <w:rPr>
                <w:rFonts w:ascii="Arial Nova Light" w:hAnsi="Arial Nova Light"/>
                <w:b/>
                <w:bCs/>
              </w:rPr>
              <w:lastRenderedPageBreak/>
              <w:t xml:space="preserve">About </w:t>
            </w:r>
          </w:p>
          <w:p w14:paraId="7BC2C7DB" w14:textId="77777777" w:rsidR="004F2A89" w:rsidRPr="00661CDA" w:rsidRDefault="004F2A89" w:rsidP="004F2A89">
            <w:pPr>
              <w:pStyle w:val="ListParagraph"/>
              <w:ind w:left="32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b/>
                <w:bCs/>
              </w:rPr>
            </w:pPr>
          </w:p>
          <w:p w14:paraId="02F077CD" w14:textId="77777777" w:rsidR="002C4956" w:rsidRPr="00661CDA" w:rsidRDefault="002C4956" w:rsidP="00AC24D9">
            <w:pPr>
              <w:pStyle w:val="ListParagraph"/>
              <w:numPr>
                <w:ilvl w:val="0"/>
                <w:numId w:val="75"/>
              </w:numPr>
              <w:ind w:left="321" w:hanging="32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b/>
                <w:bCs/>
              </w:rPr>
            </w:pPr>
            <w:r w:rsidRPr="00661CDA">
              <w:rPr>
                <w:rFonts w:ascii="Arial Nova Light" w:hAnsi="Arial Nova Light"/>
                <w:b/>
                <w:bCs/>
              </w:rPr>
              <w:t xml:space="preserve">Agreement </w:t>
            </w:r>
          </w:p>
          <w:p w14:paraId="5E30A526" w14:textId="77777777" w:rsidR="002C4956" w:rsidRPr="006F4CC4" w:rsidRDefault="002C4956" w:rsidP="006F4CC4">
            <w:pPr>
              <w:pStyle w:val="ListParagraph"/>
              <w:numPr>
                <w:ilvl w:val="0"/>
                <w:numId w:val="117"/>
              </w:numPr>
              <w:ind w:left="720"/>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r w:rsidRPr="006F4CC4">
              <w:rPr>
                <w:rFonts w:ascii="Arial Nova Light" w:hAnsi="Arial Nova Light"/>
              </w:rPr>
              <w:t>Agreement Establishing The AANZFTA</w:t>
            </w:r>
          </w:p>
          <w:p w14:paraId="0B3C8D0F" w14:textId="19BC723D" w:rsidR="002C4956" w:rsidRPr="006F4CC4" w:rsidRDefault="00EA76A7" w:rsidP="006F4CC4">
            <w:pPr>
              <w:pStyle w:val="ListParagraph"/>
              <w:numPr>
                <w:ilvl w:val="0"/>
                <w:numId w:val="117"/>
              </w:numPr>
              <w:ind w:left="720"/>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r>
              <w:rPr>
                <w:rFonts w:ascii="Arial Nova Light" w:hAnsi="Arial Nova Light"/>
              </w:rPr>
              <w:t>Other Documents</w:t>
            </w:r>
          </w:p>
          <w:p w14:paraId="2CFC324C" w14:textId="20315779" w:rsidR="002C4956" w:rsidRPr="006F4CC4" w:rsidRDefault="002C4956" w:rsidP="006F4CC4">
            <w:pPr>
              <w:pStyle w:val="ListParagraph"/>
              <w:numPr>
                <w:ilvl w:val="0"/>
                <w:numId w:val="117"/>
              </w:numPr>
              <w:ind w:left="720"/>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r w:rsidRPr="006F4CC4">
              <w:rPr>
                <w:rFonts w:ascii="Arial Nova Light" w:hAnsi="Arial Nova Light"/>
              </w:rPr>
              <w:t xml:space="preserve">General Review </w:t>
            </w:r>
          </w:p>
          <w:p w14:paraId="3A970C09" w14:textId="77777777" w:rsidR="004F2A89" w:rsidRPr="0063473B" w:rsidRDefault="004F2A89" w:rsidP="004F2A89">
            <w:pPr>
              <w:pStyle w:val="ListParagraph"/>
              <w:ind w:left="604"/>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p>
          <w:p w14:paraId="622249C6" w14:textId="77777777" w:rsidR="002C4956" w:rsidRPr="00661CDA" w:rsidRDefault="002C4956" w:rsidP="00AC24D9">
            <w:pPr>
              <w:pStyle w:val="ListParagraph"/>
              <w:numPr>
                <w:ilvl w:val="0"/>
                <w:numId w:val="75"/>
              </w:numPr>
              <w:ind w:left="321" w:hanging="32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b/>
                <w:bCs/>
              </w:rPr>
            </w:pPr>
            <w:r w:rsidRPr="00661CDA">
              <w:rPr>
                <w:rFonts w:ascii="Arial Nova Light" w:hAnsi="Arial Nova Light"/>
                <w:b/>
                <w:bCs/>
              </w:rPr>
              <w:t>Doing Business</w:t>
            </w:r>
          </w:p>
          <w:p w14:paraId="58752BA9" w14:textId="77777777" w:rsidR="002C4956" w:rsidRPr="006F4CC4" w:rsidRDefault="002C4956" w:rsidP="006F4CC4">
            <w:pPr>
              <w:pStyle w:val="ListParagraph"/>
              <w:numPr>
                <w:ilvl w:val="0"/>
                <w:numId w:val="119"/>
              </w:numPr>
              <w:ind w:left="720"/>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r w:rsidRPr="006F4CC4">
              <w:rPr>
                <w:rFonts w:ascii="Arial Nova Light" w:hAnsi="Arial Nova Light"/>
              </w:rPr>
              <w:t>Guiding Documents</w:t>
            </w:r>
          </w:p>
          <w:p w14:paraId="2218E077" w14:textId="77777777" w:rsidR="002C4956" w:rsidRPr="006F4CC4" w:rsidRDefault="002C4956" w:rsidP="006F4CC4">
            <w:pPr>
              <w:pStyle w:val="ListParagraph"/>
              <w:numPr>
                <w:ilvl w:val="0"/>
                <w:numId w:val="119"/>
              </w:numPr>
              <w:ind w:left="720"/>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r w:rsidRPr="006F4CC4">
              <w:rPr>
                <w:rFonts w:ascii="Arial Nova Light" w:hAnsi="Arial Nova Light"/>
              </w:rPr>
              <w:t>Business Engagement Strategy</w:t>
            </w:r>
          </w:p>
          <w:p w14:paraId="2F68088D" w14:textId="77777777" w:rsidR="002C4956" w:rsidRPr="006F4CC4" w:rsidRDefault="002C4956" w:rsidP="006F4CC4">
            <w:pPr>
              <w:pStyle w:val="ListParagraph"/>
              <w:numPr>
                <w:ilvl w:val="0"/>
                <w:numId w:val="119"/>
              </w:numPr>
              <w:ind w:left="720"/>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r w:rsidRPr="006F4CC4">
              <w:rPr>
                <w:rFonts w:ascii="Arial Nova Light" w:hAnsi="Arial Nova Light"/>
              </w:rPr>
              <w:t>Business Engagement Tools</w:t>
            </w:r>
          </w:p>
          <w:p w14:paraId="04E963B5" w14:textId="77777777" w:rsidR="004F2A89" w:rsidRPr="00C11DDF" w:rsidRDefault="004F2A89" w:rsidP="00C11DDF">
            <w:pPr>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p>
          <w:p w14:paraId="33AFBABC" w14:textId="46353B39" w:rsidR="002C4956" w:rsidRPr="00661CDA" w:rsidRDefault="005C392B" w:rsidP="00AC24D9">
            <w:pPr>
              <w:pStyle w:val="ListParagraph"/>
              <w:numPr>
                <w:ilvl w:val="0"/>
                <w:numId w:val="75"/>
              </w:numPr>
              <w:ind w:left="321" w:hanging="32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b/>
                <w:bCs/>
              </w:rPr>
            </w:pPr>
            <w:r>
              <w:rPr>
                <w:rFonts w:ascii="Arial Nova Light" w:hAnsi="Arial Nova Light"/>
                <w:b/>
                <w:bCs/>
              </w:rPr>
              <w:t>Economic Cooperation</w:t>
            </w:r>
          </w:p>
          <w:p w14:paraId="779B9E94" w14:textId="77777777" w:rsidR="002C4956" w:rsidRPr="00C06C91" w:rsidRDefault="002C4956" w:rsidP="006F4CC4">
            <w:pPr>
              <w:pStyle w:val="ListParagraph"/>
              <w:numPr>
                <w:ilvl w:val="0"/>
                <w:numId w:val="115"/>
              </w:numPr>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r w:rsidRPr="00636CAB">
              <w:rPr>
                <w:rFonts w:ascii="Arial Nova Light" w:hAnsi="Arial Nova Light"/>
              </w:rPr>
              <w:t xml:space="preserve">AANZFTA Economic </w:t>
            </w:r>
            <w:r w:rsidRPr="00C06C91">
              <w:rPr>
                <w:rFonts w:ascii="Arial Nova Light" w:hAnsi="Arial Nova Light"/>
              </w:rPr>
              <w:t>Cooperation Support Programme (AECSP) (2010 – 2020)</w:t>
            </w:r>
          </w:p>
          <w:p w14:paraId="281F7D44" w14:textId="77777777" w:rsidR="002C4956" w:rsidRPr="00C06C91" w:rsidRDefault="002C4956" w:rsidP="006F4CC4">
            <w:pPr>
              <w:pStyle w:val="ListParagraph"/>
              <w:numPr>
                <w:ilvl w:val="0"/>
                <w:numId w:val="115"/>
              </w:numPr>
              <w:ind w:left="1171" w:hanging="425"/>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r w:rsidRPr="00C06C91">
              <w:rPr>
                <w:rFonts w:ascii="Arial Nova Light" w:hAnsi="Arial Nova Light"/>
              </w:rPr>
              <w:t>AECSP Overview</w:t>
            </w:r>
          </w:p>
          <w:p w14:paraId="5B1569F3" w14:textId="77777777" w:rsidR="002C4956" w:rsidRPr="00C06C91" w:rsidRDefault="002C4956" w:rsidP="006F4CC4">
            <w:pPr>
              <w:pStyle w:val="ListParagraph"/>
              <w:numPr>
                <w:ilvl w:val="0"/>
                <w:numId w:val="115"/>
              </w:numPr>
              <w:ind w:left="1171" w:hanging="425"/>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r w:rsidRPr="00C06C91">
              <w:rPr>
                <w:rFonts w:ascii="Arial Nova Light" w:hAnsi="Arial Nova Light"/>
              </w:rPr>
              <w:t xml:space="preserve">AECSP-supported Projects </w:t>
            </w:r>
          </w:p>
          <w:p w14:paraId="5F8E7DB8" w14:textId="77777777" w:rsidR="002C4956" w:rsidRPr="00C74F09" w:rsidRDefault="002C4956" w:rsidP="006F4CC4">
            <w:pPr>
              <w:pStyle w:val="ListParagraph"/>
              <w:numPr>
                <w:ilvl w:val="0"/>
                <w:numId w:val="115"/>
              </w:numPr>
              <w:cnfStyle w:val="000000100000" w:firstRow="0" w:lastRow="0" w:firstColumn="0" w:lastColumn="0" w:oddVBand="0" w:evenVBand="0" w:oddHBand="1" w:evenHBand="0" w:firstRowFirstColumn="0" w:firstRowLastColumn="0" w:lastRowFirstColumn="0" w:lastRowLastColumn="0"/>
              <w:rPr>
                <w:rFonts w:ascii="Arial Nova Light" w:hAnsi="Arial Nova Light"/>
              </w:rPr>
            </w:pPr>
            <w:r w:rsidRPr="00EE2007">
              <w:rPr>
                <w:rFonts w:ascii="Arial Nova Light" w:hAnsi="Arial Nova Light"/>
              </w:rPr>
              <w:t xml:space="preserve">AANZFTA Implementation Support Programme (AISP) (2023 – </w:t>
            </w:r>
            <w:r w:rsidRPr="00C74F09">
              <w:rPr>
                <w:rFonts w:ascii="Arial Nova Light" w:hAnsi="Arial Nova Light"/>
              </w:rPr>
              <w:t xml:space="preserve">2028) </w:t>
            </w:r>
          </w:p>
          <w:p w14:paraId="7879F201" w14:textId="77777777" w:rsidR="002C4956" w:rsidRPr="00C74F09" w:rsidRDefault="002C4956" w:rsidP="006F4CC4">
            <w:pPr>
              <w:pStyle w:val="ListParagraph"/>
              <w:numPr>
                <w:ilvl w:val="0"/>
                <w:numId w:val="115"/>
              </w:numPr>
              <w:ind w:left="1171" w:hanging="425"/>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r>
              <w:rPr>
                <w:rFonts w:ascii="Arial Nova Light" w:hAnsi="Arial Nova Light"/>
              </w:rPr>
              <w:t>AISP Overview</w:t>
            </w:r>
          </w:p>
          <w:p w14:paraId="7945FB5C" w14:textId="77777777" w:rsidR="002C4956" w:rsidRDefault="002C4956" w:rsidP="006F4CC4">
            <w:pPr>
              <w:pStyle w:val="ListParagraph"/>
              <w:numPr>
                <w:ilvl w:val="0"/>
                <w:numId w:val="115"/>
              </w:numPr>
              <w:ind w:left="1171" w:hanging="425"/>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r>
              <w:rPr>
                <w:rFonts w:ascii="Arial Nova Light" w:hAnsi="Arial Nova Light"/>
              </w:rPr>
              <w:t xml:space="preserve">AISP-supported Projects </w:t>
            </w:r>
          </w:p>
          <w:p w14:paraId="68B94527" w14:textId="77777777" w:rsidR="004F2A89" w:rsidRPr="00AD61A8" w:rsidRDefault="004F2A89" w:rsidP="004F2A89">
            <w:pPr>
              <w:pStyle w:val="ListParagraph"/>
              <w:ind w:left="880"/>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p>
          <w:p w14:paraId="0CC8E0F3" w14:textId="77777777" w:rsidR="002C4956" w:rsidRDefault="002C4956" w:rsidP="00AC24D9">
            <w:pPr>
              <w:pStyle w:val="ListParagraph"/>
              <w:numPr>
                <w:ilvl w:val="0"/>
                <w:numId w:val="75"/>
              </w:numPr>
              <w:ind w:left="321" w:hanging="32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b/>
                <w:bCs/>
              </w:rPr>
            </w:pPr>
            <w:r w:rsidRPr="00661CDA">
              <w:rPr>
                <w:rFonts w:ascii="Arial Nova Light" w:hAnsi="Arial Nova Light"/>
                <w:b/>
                <w:bCs/>
              </w:rPr>
              <w:t>Updates</w:t>
            </w:r>
          </w:p>
          <w:p w14:paraId="39B0B015" w14:textId="77777777" w:rsidR="004F2A89" w:rsidRDefault="004F2A89" w:rsidP="004F2A89">
            <w:pPr>
              <w:pStyle w:val="ListParagraph"/>
              <w:ind w:left="32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b/>
                <w:bCs/>
              </w:rPr>
            </w:pPr>
          </w:p>
          <w:p w14:paraId="116A8CBE" w14:textId="77777777" w:rsidR="002C4956" w:rsidRDefault="002C4956" w:rsidP="00AC24D9">
            <w:pPr>
              <w:pStyle w:val="ListParagraph"/>
              <w:numPr>
                <w:ilvl w:val="0"/>
                <w:numId w:val="75"/>
              </w:numPr>
              <w:ind w:left="321" w:hanging="32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b/>
                <w:bCs/>
              </w:rPr>
            </w:pPr>
            <w:r w:rsidRPr="00C00774">
              <w:rPr>
                <w:rFonts w:ascii="Arial Nova Light" w:hAnsi="Arial Nova Light"/>
                <w:b/>
                <w:bCs/>
              </w:rPr>
              <w:t>Member Login</w:t>
            </w:r>
          </w:p>
          <w:p w14:paraId="5A0E8752" w14:textId="77777777" w:rsidR="004F2A89" w:rsidRDefault="004F2A89" w:rsidP="004F2A89">
            <w:pPr>
              <w:pStyle w:val="ListParagraph"/>
              <w:ind w:left="32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b/>
                <w:bCs/>
              </w:rPr>
            </w:pPr>
          </w:p>
          <w:p w14:paraId="3FA60CEC" w14:textId="77777777" w:rsidR="002C4956" w:rsidRPr="00C00774" w:rsidRDefault="002C4956" w:rsidP="00AC24D9">
            <w:pPr>
              <w:pStyle w:val="ListParagraph"/>
              <w:numPr>
                <w:ilvl w:val="0"/>
                <w:numId w:val="75"/>
              </w:numPr>
              <w:ind w:left="321" w:hanging="32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b/>
                <w:bCs/>
              </w:rPr>
            </w:pPr>
            <w:r w:rsidRPr="00C00774">
              <w:rPr>
                <w:rFonts w:ascii="Arial Nova Light" w:hAnsi="Arial Nova Light"/>
                <w:b/>
                <w:bCs/>
              </w:rPr>
              <w:t xml:space="preserve">Search </w:t>
            </w:r>
          </w:p>
          <w:p w14:paraId="604A808A" w14:textId="77777777" w:rsidR="002C4956" w:rsidRPr="003C6147" w:rsidRDefault="002C4956" w:rsidP="00D462CD">
            <w:pPr>
              <w:keepNext/>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p>
        </w:tc>
      </w:tr>
    </w:tbl>
    <w:p w14:paraId="7212C6D8" w14:textId="77777777" w:rsidR="002C4956" w:rsidRPr="005D5702" w:rsidRDefault="002C4956" w:rsidP="002C4956">
      <w:pPr>
        <w:spacing w:after="0"/>
        <w:jc w:val="both"/>
        <w:rPr>
          <w:rFonts w:ascii="Arial Nova Light" w:hAnsi="Arial Nova Light"/>
          <w:b/>
          <w:bCs/>
        </w:rPr>
      </w:pPr>
    </w:p>
    <w:p w14:paraId="0426E5F3" w14:textId="750C2456" w:rsidR="00AE240A" w:rsidRDefault="00AE240A" w:rsidP="003E66A9">
      <w:pPr>
        <w:pStyle w:val="Heading2"/>
      </w:pPr>
      <w:r w:rsidRPr="003F0BC4">
        <w:t>Existing State and Proposed Improvements</w:t>
      </w:r>
      <w:r>
        <w:t>: Homepage</w:t>
      </w:r>
    </w:p>
    <w:p w14:paraId="251DA050" w14:textId="77777777" w:rsidR="005D5702" w:rsidRDefault="005D5702" w:rsidP="002C4956">
      <w:pPr>
        <w:spacing w:after="0"/>
        <w:jc w:val="both"/>
        <w:rPr>
          <w:rFonts w:ascii="Arial Nova Light" w:hAnsi="Arial Nova Light"/>
          <w:b/>
          <w:bCs/>
        </w:rPr>
      </w:pPr>
    </w:p>
    <w:p w14:paraId="57F3889A" w14:textId="4A7FC276" w:rsidR="0012649C" w:rsidRPr="0012649C" w:rsidRDefault="0012649C" w:rsidP="0012649C">
      <w:pPr>
        <w:pStyle w:val="ListParagraph"/>
        <w:numPr>
          <w:ilvl w:val="0"/>
          <w:numId w:val="108"/>
        </w:numPr>
        <w:spacing w:after="0"/>
        <w:ind w:left="426" w:hanging="426"/>
        <w:jc w:val="both"/>
        <w:rPr>
          <w:rFonts w:ascii="Arial Nova Light" w:hAnsi="Arial Nova Light" w:cs="Arial"/>
          <w:lang w:val="en-GB"/>
        </w:rPr>
      </w:pPr>
      <w:r w:rsidRPr="0012649C">
        <w:rPr>
          <w:rFonts w:ascii="Arial Nova Light" w:hAnsi="Arial Nova Light" w:cs="Arial"/>
          <w:lang w:val="en-GB"/>
        </w:rPr>
        <w:t>The Homepage of the AANZFTA website serves as the primary gateway for visitors seeking information on the Agreement. Upon entry, users should be able to quickly understand what AANZFTA is, the benefits it offers, and how to access key business tools and resources.</w:t>
      </w:r>
    </w:p>
    <w:p w14:paraId="4035EB11" w14:textId="77777777" w:rsidR="0012649C" w:rsidRPr="0012649C" w:rsidRDefault="0012649C" w:rsidP="0012649C">
      <w:pPr>
        <w:pStyle w:val="ListParagraph"/>
        <w:spacing w:after="0"/>
        <w:ind w:left="426"/>
        <w:jc w:val="both"/>
        <w:rPr>
          <w:rFonts w:ascii="Arial Nova Light" w:hAnsi="Arial Nova Light" w:cs="Arial"/>
          <w:lang w:val="en-GB"/>
        </w:rPr>
      </w:pPr>
    </w:p>
    <w:p w14:paraId="34CC60BA" w14:textId="0C7A059C" w:rsidR="0012649C" w:rsidRPr="0012649C" w:rsidRDefault="0012649C" w:rsidP="0012649C">
      <w:pPr>
        <w:pStyle w:val="ListParagraph"/>
        <w:numPr>
          <w:ilvl w:val="0"/>
          <w:numId w:val="108"/>
        </w:numPr>
        <w:spacing w:after="0"/>
        <w:ind w:left="426" w:hanging="426"/>
        <w:jc w:val="both"/>
        <w:rPr>
          <w:rFonts w:ascii="Arial Nova Light" w:hAnsi="Arial Nova Light" w:cs="Arial"/>
          <w:lang w:val="en-GB"/>
        </w:rPr>
      </w:pPr>
      <w:r w:rsidRPr="0012649C">
        <w:rPr>
          <w:rFonts w:ascii="Arial Nova Light" w:hAnsi="Arial Nova Light" w:cs="Arial"/>
          <w:lang w:val="en-GB"/>
        </w:rPr>
        <w:t>The proposed improvements aim to strengthen the Homepage as a dynamic entry point to the AANZFTA website by improving content visibility and highlighting recent updates, key publications, and frequently used business tools through interactive and visually engaging elements.</w:t>
      </w:r>
    </w:p>
    <w:p w14:paraId="2CA9D0E9" w14:textId="77777777" w:rsidR="0012649C" w:rsidRPr="0012649C" w:rsidRDefault="0012649C" w:rsidP="0012649C">
      <w:pPr>
        <w:spacing w:after="0"/>
        <w:jc w:val="both"/>
        <w:rPr>
          <w:rFonts w:ascii="Arial Nova Light" w:hAnsi="Arial Nova Light" w:cs="Arial"/>
        </w:rPr>
      </w:pPr>
    </w:p>
    <w:p w14:paraId="11826D5C" w14:textId="4473E1CA" w:rsidR="004F2A89" w:rsidRPr="004F2A89" w:rsidRDefault="004F2A89" w:rsidP="004F2A89">
      <w:pPr>
        <w:pStyle w:val="ListParagraph"/>
        <w:numPr>
          <w:ilvl w:val="0"/>
          <w:numId w:val="108"/>
        </w:numPr>
        <w:spacing w:after="0"/>
        <w:ind w:left="426" w:hanging="426"/>
        <w:jc w:val="both"/>
        <w:rPr>
          <w:rFonts w:ascii="Arial Nova Light" w:hAnsi="Arial Nova Light" w:cs="Arial"/>
        </w:rPr>
      </w:pPr>
      <w:r>
        <w:rPr>
          <w:rFonts w:ascii="Arial Nova Light" w:hAnsi="Arial Nova Light" w:cs="Arial"/>
        </w:rPr>
        <w:t>EERD propose the following changes to the Homepage:</w:t>
      </w:r>
    </w:p>
    <w:p w14:paraId="10D54F02" w14:textId="77777777" w:rsidR="005D5702" w:rsidRDefault="005D5702" w:rsidP="002C4956">
      <w:pPr>
        <w:spacing w:after="0"/>
        <w:jc w:val="both"/>
        <w:rPr>
          <w:rFonts w:ascii="Arial Nova Light" w:hAnsi="Arial Nova Light"/>
          <w:b/>
          <w:bCs/>
        </w:rPr>
      </w:pPr>
    </w:p>
    <w:p w14:paraId="408CC1DF" w14:textId="77777777" w:rsidR="00B87526" w:rsidRDefault="00B87526" w:rsidP="00B87526">
      <w:pPr>
        <w:pStyle w:val="Caption"/>
        <w:spacing w:after="0"/>
      </w:pPr>
      <w:r>
        <w:t xml:space="preserve">Table </w:t>
      </w:r>
      <w:r>
        <w:fldChar w:fldCharType="begin"/>
      </w:r>
      <w:r>
        <w:instrText xml:space="preserve"> SEQ Table \* ARABIC </w:instrText>
      </w:r>
      <w:r>
        <w:fldChar w:fldCharType="separate"/>
      </w:r>
      <w:r>
        <w:rPr>
          <w:noProof/>
        </w:rPr>
        <w:t>2</w:t>
      </w:r>
      <w:r>
        <w:fldChar w:fldCharType="end"/>
      </w:r>
      <w:r>
        <w:t xml:space="preserve"> </w:t>
      </w:r>
      <w:r w:rsidRPr="00DC1E0E">
        <w:t xml:space="preserve">Matrix of Comparison: </w:t>
      </w:r>
      <w:r>
        <w:t>Homepage</w:t>
      </w:r>
    </w:p>
    <w:p w14:paraId="706A7EBB" w14:textId="77777777" w:rsidR="00B87526" w:rsidRDefault="00B87526" w:rsidP="002C4956">
      <w:pPr>
        <w:spacing w:after="0"/>
        <w:jc w:val="both"/>
        <w:rPr>
          <w:rFonts w:ascii="Arial Nova Light" w:hAnsi="Arial Nova Light"/>
          <w:b/>
          <w:bCs/>
        </w:rPr>
      </w:pPr>
    </w:p>
    <w:tbl>
      <w:tblPr>
        <w:tblStyle w:val="ListTable1Light"/>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7"/>
        <w:gridCol w:w="4297"/>
      </w:tblGrid>
      <w:tr w:rsidR="004F2A89" w:rsidRPr="00636CAB" w14:paraId="3839BA01" w14:textId="77777777" w:rsidTr="00BA5D59">
        <w:trPr>
          <w:cnfStyle w:val="100000000000" w:firstRow="1" w:lastRow="0" w:firstColumn="0" w:lastColumn="0" w:oddVBand="0" w:evenVBand="0" w:oddHBand="0" w:evenHBand="0" w:firstRowFirstColumn="0" w:firstRowLastColumn="0" w:lastRowFirstColumn="0" w:lastRowLastColumn="0"/>
          <w:trHeight w:val="567"/>
          <w:tblHeader/>
        </w:trPr>
        <w:tc>
          <w:tcPr>
            <w:cnfStyle w:val="001000000000" w:firstRow="0" w:lastRow="0" w:firstColumn="1" w:lastColumn="0" w:oddVBand="0" w:evenVBand="0" w:oddHBand="0" w:evenHBand="0" w:firstRowFirstColumn="0" w:firstRowLastColumn="0" w:lastRowFirstColumn="0" w:lastRowLastColumn="0"/>
            <w:tcW w:w="4297" w:type="dxa"/>
            <w:shd w:val="clear" w:color="auto" w:fill="F2F2F2" w:themeFill="background1" w:themeFillShade="F2"/>
            <w:vAlign w:val="center"/>
          </w:tcPr>
          <w:p w14:paraId="0E63C9B1" w14:textId="4289EA59" w:rsidR="004F2A89" w:rsidRPr="00513091" w:rsidRDefault="00D12569" w:rsidP="00C626BA">
            <w:pPr>
              <w:jc w:val="center"/>
              <w:rPr>
                <w:rFonts w:ascii="Arial Nova Light" w:hAnsi="Arial Nova Light"/>
                <w:b w:val="0"/>
                <w:bCs w:val="0"/>
                <w:u w:val="single"/>
              </w:rPr>
            </w:pPr>
            <w:r>
              <w:rPr>
                <w:rFonts w:ascii="Arial Nova Light" w:hAnsi="Arial Nova Light"/>
                <w:u w:val="single"/>
              </w:rPr>
              <w:t>Current Interface and Contents</w:t>
            </w:r>
          </w:p>
        </w:tc>
        <w:tc>
          <w:tcPr>
            <w:tcW w:w="4297" w:type="dxa"/>
            <w:shd w:val="clear" w:color="auto" w:fill="F2F2F2" w:themeFill="background1" w:themeFillShade="F2"/>
            <w:vAlign w:val="center"/>
          </w:tcPr>
          <w:p w14:paraId="253D357D" w14:textId="77777777" w:rsidR="004F2A89" w:rsidRPr="00636CAB" w:rsidRDefault="004F2A89" w:rsidP="00C626BA">
            <w:pPr>
              <w:jc w:val="center"/>
              <w:cnfStyle w:val="100000000000" w:firstRow="1" w:lastRow="0" w:firstColumn="0" w:lastColumn="0" w:oddVBand="0" w:evenVBand="0" w:oddHBand="0" w:evenHBand="0" w:firstRowFirstColumn="0" w:firstRowLastColumn="0" w:lastRowFirstColumn="0" w:lastRowLastColumn="0"/>
              <w:rPr>
                <w:rFonts w:ascii="Arial Nova Light" w:hAnsi="Arial Nova Light"/>
                <w:u w:val="single"/>
              </w:rPr>
            </w:pPr>
            <w:r w:rsidRPr="00636CAB">
              <w:rPr>
                <w:rFonts w:ascii="Arial Nova Light" w:hAnsi="Arial Nova Light"/>
                <w:u w:val="single"/>
              </w:rPr>
              <w:t>Proposed Improvements</w:t>
            </w:r>
          </w:p>
        </w:tc>
      </w:tr>
      <w:tr w:rsidR="004F2A89" w:rsidRPr="003C6147" w14:paraId="7744B846" w14:textId="77777777" w:rsidTr="004338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97" w:type="dxa"/>
            <w:shd w:val="clear" w:color="auto" w:fill="FFFFFF" w:themeFill="background1"/>
          </w:tcPr>
          <w:p w14:paraId="7622094D" w14:textId="77777777" w:rsidR="004F2A89" w:rsidRPr="004F2A89" w:rsidRDefault="004F2A89" w:rsidP="00F524F5">
            <w:pPr>
              <w:pStyle w:val="ListParagraph"/>
              <w:numPr>
                <w:ilvl w:val="1"/>
                <w:numId w:val="2"/>
              </w:numPr>
              <w:ind w:left="321" w:hanging="321"/>
              <w:jc w:val="both"/>
              <w:rPr>
                <w:rFonts w:ascii="Arial Nova Light" w:hAnsi="Arial Nova Light"/>
                <w:b w:val="0"/>
                <w:bCs w:val="0"/>
              </w:rPr>
            </w:pPr>
            <w:r w:rsidRPr="004F2A89">
              <w:rPr>
                <w:rFonts w:ascii="Arial Nova Light" w:hAnsi="Arial Nova Light"/>
              </w:rPr>
              <w:t xml:space="preserve">Highlight carousel/slider titled “What’s New with the AANZFTA” – </w:t>
            </w:r>
            <w:r w:rsidRPr="004F2A89">
              <w:rPr>
                <w:rFonts w:ascii="Arial Nova Light" w:hAnsi="Arial Nova Light"/>
                <w:b w:val="0"/>
                <w:bCs w:val="0"/>
              </w:rPr>
              <w:t>Presents recent news and updates and links to recent media releases.</w:t>
            </w:r>
          </w:p>
          <w:p w14:paraId="2CD565C1" w14:textId="77777777" w:rsidR="004F2A89" w:rsidRDefault="004F2A89" w:rsidP="00F524F5">
            <w:pPr>
              <w:pStyle w:val="ListParagraph"/>
              <w:ind w:left="321" w:hanging="321"/>
              <w:jc w:val="both"/>
              <w:rPr>
                <w:rFonts w:ascii="Arial Nova Light" w:hAnsi="Arial Nova Light"/>
                <w:b w:val="0"/>
                <w:bCs w:val="0"/>
              </w:rPr>
            </w:pPr>
          </w:p>
          <w:p w14:paraId="16E375C7" w14:textId="12CBBB19" w:rsidR="004F2A89" w:rsidRPr="00513091" w:rsidRDefault="004F2A89" w:rsidP="00F524F5">
            <w:pPr>
              <w:pStyle w:val="ListParagraph"/>
              <w:numPr>
                <w:ilvl w:val="1"/>
                <w:numId w:val="2"/>
              </w:numPr>
              <w:ind w:left="321" w:hanging="321"/>
              <w:jc w:val="both"/>
              <w:rPr>
                <w:rFonts w:ascii="Arial Nova Light" w:hAnsi="Arial Nova Light"/>
                <w:b w:val="0"/>
                <w:bCs w:val="0"/>
              </w:rPr>
            </w:pPr>
            <w:r w:rsidRPr="00EE1FA5">
              <w:rPr>
                <w:rFonts w:ascii="Arial Nova Light" w:hAnsi="Arial Nova Light"/>
              </w:rPr>
              <w:lastRenderedPageBreak/>
              <w:t xml:space="preserve">“Quick Links for Businesses” section – </w:t>
            </w:r>
            <w:r w:rsidRPr="00EE1FA5">
              <w:rPr>
                <w:rFonts w:ascii="Arial Nova Light" w:hAnsi="Arial Nova Light"/>
                <w:b w:val="0"/>
                <w:bCs w:val="0"/>
              </w:rPr>
              <w:t>Provides direct access to the Product Specific Rules (PSR) Finder, Preferential Tariff Application, and Specimen Signatures and Approved Exporters.</w:t>
            </w:r>
          </w:p>
        </w:tc>
        <w:tc>
          <w:tcPr>
            <w:tcW w:w="4297" w:type="dxa"/>
            <w:shd w:val="clear" w:color="auto" w:fill="FFFFFF" w:themeFill="background1"/>
          </w:tcPr>
          <w:p w14:paraId="13B7B513" w14:textId="22AE9F42" w:rsidR="004F2A89" w:rsidRPr="009C6B3F" w:rsidRDefault="004F2A89" w:rsidP="00F524F5">
            <w:pPr>
              <w:pStyle w:val="ListParagraph"/>
              <w:numPr>
                <w:ilvl w:val="0"/>
                <w:numId w:val="98"/>
              </w:numPr>
              <w:ind w:left="321" w:hanging="32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r w:rsidRPr="009C6B3F">
              <w:rPr>
                <w:rFonts w:ascii="Arial Nova Light" w:hAnsi="Arial Nova Light"/>
                <w:b/>
                <w:bCs/>
              </w:rPr>
              <w:lastRenderedPageBreak/>
              <w:t xml:space="preserve">Highlighted Publications – </w:t>
            </w:r>
            <w:r w:rsidRPr="009C6B3F">
              <w:rPr>
                <w:rFonts w:ascii="Arial Nova Light" w:hAnsi="Arial Nova Light"/>
              </w:rPr>
              <w:t xml:space="preserve">Introduce a carousel/slider showcasing five recent </w:t>
            </w:r>
            <w:r w:rsidR="002C48CF">
              <w:rPr>
                <w:rFonts w:ascii="Arial Nova Light" w:hAnsi="Arial Nova Light"/>
              </w:rPr>
              <w:t>Media Releases</w:t>
            </w:r>
            <w:r w:rsidRPr="009C6B3F">
              <w:rPr>
                <w:rFonts w:ascii="Arial Nova Light" w:hAnsi="Arial Nova Light"/>
              </w:rPr>
              <w:t xml:space="preserve">, displaying the cover image, publication title, date, and </w:t>
            </w:r>
            <w:r w:rsidRPr="009C6B3F">
              <w:rPr>
                <w:rFonts w:ascii="Arial Nova Light" w:hAnsi="Arial Nova Light"/>
              </w:rPr>
              <w:lastRenderedPageBreak/>
              <w:t>sector/category, with a clear link to access or download the full document.</w:t>
            </w:r>
          </w:p>
          <w:p w14:paraId="09AA4F41" w14:textId="77777777" w:rsidR="004F2A89" w:rsidRPr="009C6B3F" w:rsidRDefault="004F2A89" w:rsidP="00F524F5">
            <w:pPr>
              <w:pStyle w:val="ListParagraph"/>
              <w:ind w:left="321" w:hanging="32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b/>
                <w:bCs/>
              </w:rPr>
            </w:pPr>
          </w:p>
          <w:p w14:paraId="65AF30AD" w14:textId="77777777" w:rsidR="004F2A89" w:rsidRPr="009C6B3F" w:rsidRDefault="004F2A89" w:rsidP="003E66A9">
            <w:pPr>
              <w:pStyle w:val="ListParagraph"/>
              <w:numPr>
                <w:ilvl w:val="0"/>
                <w:numId w:val="98"/>
              </w:numPr>
              <w:ind w:left="321" w:hanging="32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r w:rsidRPr="009C6B3F">
              <w:rPr>
                <w:rFonts w:ascii="Arial Nova Light" w:hAnsi="Arial Nova Light"/>
                <w:b/>
                <w:bCs/>
              </w:rPr>
              <w:t xml:space="preserve">Highlighted Key Business Tools – </w:t>
            </w:r>
            <w:r w:rsidRPr="009C6B3F">
              <w:rPr>
                <w:rFonts w:ascii="Arial Nova Light" w:hAnsi="Arial Nova Light"/>
              </w:rPr>
              <w:t xml:space="preserve">Present frequently used tools under the Doing Business section using icon-based cards or buttons, each with a short one-line description. Where applicable, include direct action buttons (e.g. </w:t>
            </w:r>
            <w:r w:rsidRPr="00FE3C0B">
              <w:rPr>
                <w:rFonts w:ascii="Arial Nova Light" w:hAnsi="Arial Nova Light"/>
                <w:i/>
                <w:iCs/>
              </w:rPr>
              <w:t>Search</w:t>
            </w:r>
            <w:r w:rsidRPr="009C6B3F">
              <w:rPr>
                <w:rFonts w:ascii="Arial Nova Light" w:hAnsi="Arial Nova Light"/>
              </w:rPr>
              <w:t xml:space="preserve">, </w:t>
            </w:r>
            <w:r w:rsidRPr="00FE3C0B">
              <w:rPr>
                <w:rFonts w:ascii="Arial Nova Light" w:hAnsi="Arial Nova Light"/>
                <w:i/>
                <w:iCs/>
              </w:rPr>
              <w:t>Download</w:t>
            </w:r>
            <w:r w:rsidRPr="009C6B3F">
              <w:rPr>
                <w:rFonts w:ascii="Arial Nova Light" w:hAnsi="Arial Nova Light"/>
              </w:rPr>
              <w:t xml:space="preserve">, </w:t>
            </w:r>
            <w:r w:rsidRPr="00FE3C0B">
              <w:rPr>
                <w:rFonts w:ascii="Arial Nova Light" w:hAnsi="Arial Nova Light"/>
                <w:i/>
                <w:iCs/>
              </w:rPr>
              <w:t>Access Tool</w:t>
            </w:r>
            <w:r w:rsidRPr="009C6B3F">
              <w:rPr>
                <w:rFonts w:ascii="Arial Nova Light" w:hAnsi="Arial Nova Light"/>
              </w:rPr>
              <w:t>) to reduce unnecessary clicks and improve usability.</w:t>
            </w:r>
          </w:p>
          <w:p w14:paraId="2AF0E9C3" w14:textId="77777777" w:rsidR="004F2A89" w:rsidRPr="003C6147" w:rsidRDefault="004F2A89" w:rsidP="00F524F5">
            <w:pPr>
              <w:keepNext/>
              <w:ind w:left="321" w:hanging="32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p>
        </w:tc>
      </w:tr>
    </w:tbl>
    <w:p w14:paraId="0570D38C" w14:textId="77777777" w:rsidR="00F524F5" w:rsidRPr="00F524F5" w:rsidRDefault="00F524F5" w:rsidP="00F524F5">
      <w:pPr>
        <w:spacing w:after="0"/>
        <w:rPr>
          <w:lang w:val="en-GB"/>
        </w:rPr>
      </w:pPr>
    </w:p>
    <w:p w14:paraId="0FBAF60D" w14:textId="297BD1C8" w:rsidR="005D5702" w:rsidRPr="005D5702" w:rsidRDefault="00186885" w:rsidP="003E66A9">
      <w:pPr>
        <w:pStyle w:val="Heading2"/>
      </w:pPr>
      <w:r w:rsidRPr="00186885">
        <w:t>Existing State and Proposed Improvements:</w:t>
      </w:r>
      <w:r>
        <w:t xml:space="preserve"> </w:t>
      </w:r>
      <w:r w:rsidRPr="00B7469E">
        <w:t>About</w:t>
      </w:r>
      <w:r>
        <w:t xml:space="preserve"> Page</w:t>
      </w:r>
    </w:p>
    <w:p w14:paraId="7EDA1740" w14:textId="77777777" w:rsidR="005D5702" w:rsidRDefault="005D5702" w:rsidP="002C4956">
      <w:pPr>
        <w:spacing w:after="0"/>
        <w:jc w:val="both"/>
        <w:rPr>
          <w:rFonts w:ascii="Arial Nova Light" w:hAnsi="Arial Nova Light"/>
          <w:b/>
          <w:bCs/>
        </w:rPr>
      </w:pPr>
    </w:p>
    <w:p w14:paraId="2E7C82DC" w14:textId="2A534598" w:rsidR="00BE3929" w:rsidRDefault="00BE3929" w:rsidP="00BE3929">
      <w:pPr>
        <w:pStyle w:val="ListParagraph"/>
        <w:numPr>
          <w:ilvl w:val="0"/>
          <w:numId w:val="108"/>
        </w:numPr>
        <w:spacing w:after="0"/>
        <w:ind w:left="426" w:hanging="426"/>
        <w:jc w:val="both"/>
        <w:rPr>
          <w:rFonts w:ascii="Arial Nova Light" w:hAnsi="Arial Nova Light" w:cs="Arial"/>
          <w:lang w:val="en-GB"/>
        </w:rPr>
      </w:pPr>
      <w:r w:rsidRPr="00BE3929">
        <w:rPr>
          <w:rFonts w:ascii="Arial Nova Light" w:hAnsi="Arial Nova Light" w:cs="Arial"/>
          <w:lang w:val="en-GB"/>
        </w:rPr>
        <w:t>The About Page of the AANZFTA website serves as the primary source of background information on the Agreement, including its significance, development, and implementation framework.</w:t>
      </w:r>
    </w:p>
    <w:p w14:paraId="38613CCE" w14:textId="77777777" w:rsidR="00BE3929" w:rsidRPr="00BE3929" w:rsidRDefault="00BE3929" w:rsidP="00BE3929">
      <w:pPr>
        <w:pStyle w:val="ListParagraph"/>
        <w:spacing w:after="0"/>
        <w:ind w:left="426"/>
        <w:jc w:val="both"/>
        <w:rPr>
          <w:rFonts w:ascii="Arial Nova Light" w:hAnsi="Arial Nova Light" w:cs="Arial"/>
          <w:lang w:val="en-GB"/>
        </w:rPr>
      </w:pPr>
    </w:p>
    <w:p w14:paraId="79B50BC2" w14:textId="57A1AA6A" w:rsidR="00BE3929" w:rsidRDefault="00BE3929" w:rsidP="00BE3929">
      <w:pPr>
        <w:pStyle w:val="ListParagraph"/>
        <w:numPr>
          <w:ilvl w:val="0"/>
          <w:numId w:val="108"/>
        </w:numPr>
        <w:spacing w:after="0"/>
        <w:ind w:left="426" w:hanging="426"/>
        <w:jc w:val="both"/>
        <w:rPr>
          <w:rFonts w:ascii="Arial Nova Light" w:hAnsi="Arial Nova Light" w:cs="Arial"/>
          <w:lang w:val="en-GB"/>
        </w:rPr>
      </w:pPr>
      <w:r w:rsidRPr="00BE3929">
        <w:rPr>
          <w:rFonts w:ascii="Arial Nova Light" w:hAnsi="Arial Nova Light" w:cs="Arial"/>
          <w:lang w:val="en-GB"/>
        </w:rPr>
        <w:t>The proposed improvements seek to reposition the About Page as a concise and authoritative entry point for understanding the AANZFTA Agreement, its upgrade, and its implementation framework, through a structured, visual, and interactive layout.</w:t>
      </w:r>
    </w:p>
    <w:p w14:paraId="278A9254" w14:textId="77777777" w:rsidR="00BE3929" w:rsidRPr="00BE3929" w:rsidRDefault="00BE3929" w:rsidP="00BE3929">
      <w:pPr>
        <w:spacing w:after="0"/>
        <w:jc w:val="both"/>
        <w:rPr>
          <w:rFonts w:ascii="Arial Nova Light" w:hAnsi="Arial Nova Light" w:cs="Arial"/>
          <w:lang w:val="en-GB"/>
        </w:rPr>
      </w:pPr>
    </w:p>
    <w:p w14:paraId="768CB37F" w14:textId="2CC1461A" w:rsidR="00C40C20" w:rsidRPr="00BE3929" w:rsidRDefault="00BE3929" w:rsidP="00BE3929">
      <w:pPr>
        <w:pStyle w:val="ListParagraph"/>
        <w:numPr>
          <w:ilvl w:val="0"/>
          <w:numId w:val="108"/>
        </w:numPr>
        <w:spacing w:after="0"/>
        <w:ind w:left="426" w:hanging="426"/>
        <w:jc w:val="both"/>
        <w:rPr>
          <w:rFonts w:ascii="Arial Nova Light" w:hAnsi="Arial Nova Light" w:cs="Arial"/>
          <w:lang w:val="en-GB"/>
        </w:rPr>
      </w:pPr>
      <w:r w:rsidRPr="00BE3929">
        <w:rPr>
          <w:rFonts w:ascii="Arial Nova Light" w:hAnsi="Arial Nova Light" w:cs="Arial"/>
          <w:lang w:val="en-GB"/>
        </w:rPr>
        <w:t>Within the AANZFTA Implementation and Governance section, selected information currently presented under the Sectoral Portal will be consolidated into a dedicated Subsidiary/Sectoral Bodies sub-section. This sub-section will bring together sector-specific information related to AANZFTA Subsidiary Bodies, including sectoral overviews, relevant publications, applicable online tools, online learning materials, and related media releases. The integration is intended to enhance coherence across governance-related content and improve content discoverability, while maintaining clear links to sector-specific materials.</w:t>
      </w:r>
    </w:p>
    <w:p w14:paraId="5C7A8967" w14:textId="77777777" w:rsidR="00F524F5" w:rsidRPr="00BE3929" w:rsidRDefault="00F524F5" w:rsidP="00F524F5">
      <w:pPr>
        <w:pStyle w:val="ListParagraph"/>
        <w:spacing w:after="0"/>
        <w:ind w:left="426"/>
        <w:jc w:val="both"/>
        <w:rPr>
          <w:rFonts w:ascii="Arial Nova Light" w:hAnsi="Arial Nova Light" w:cs="Arial"/>
        </w:rPr>
      </w:pPr>
    </w:p>
    <w:p w14:paraId="7A0BB92C" w14:textId="5D8DD7F5" w:rsidR="00F524F5" w:rsidRPr="004F2A89" w:rsidRDefault="00F524F5" w:rsidP="00F524F5">
      <w:pPr>
        <w:pStyle w:val="ListParagraph"/>
        <w:numPr>
          <w:ilvl w:val="0"/>
          <w:numId w:val="108"/>
        </w:numPr>
        <w:spacing w:after="0"/>
        <w:ind w:left="426" w:hanging="426"/>
        <w:jc w:val="both"/>
        <w:rPr>
          <w:rFonts w:ascii="Arial Nova Light" w:hAnsi="Arial Nova Light" w:cs="Arial"/>
        </w:rPr>
      </w:pPr>
      <w:r>
        <w:rPr>
          <w:rFonts w:ascii="Arial Nova Light" w:hAnsi="Arial Nova Light" w:cs="Arial"/>
        </w:rPr>
        <w:t xml:space="preserve">EERD propose the following changes to the </w:t>
      </w:r>
      <w:r w:rsidR="003E66A9">
        <w:rPr>
          <w:rFonts w:ascii="Arial Nova Light" w:hAnsi="Arial Nova Light" w:cs="Arial"/>
        </w:rPr>
        <w:t>About Page</w:t>
      </w:r>
      <w:r>
        <w:rPr>
          <w:rFonts w:ascii="Arial Nova Light" w:hAnsi="Arial Nova Light" w:cs="Arial"/>
        </w:rPr>
        <w:t>:</w:t>
      </w:r>
    </w:p>
    <w:p w14:paraId="4A3C5E05" w14:textId="77777777" w:rsidR="00F524F5" w:rsidRDefault="00F524F5" w:rsidP="00F524F5">
      <w:pPr>
        <w:pStyle w:val="ListParagraph"/>
        <w:spacing w:after="0"/>
        <w:ind w:left="426"/>
        <w:jc w:val="both"/>
        <w:rPr>
          <w:rFonts w:ascii="Arial Nova Light" w:hAnsi="Arial Nova Light" w:cs="Arial"/>
        </w:rPr>
      </w:pPr>
    </w:p>
    <w:p w14:paraId="792F229C" w14:textId="77777777" w:rsidR="00B87526" w:rsidRDefault="00B87526" w:rsidP="00B87526">
      <w:pPr>
        <w:pStyle w:val="Caption"/>
        <w:spacing w:after="0"/>
      </w:pPr>
      <w:r>
        <w:t xml:space="preserve">Table </w:t>
      </w:r>
      <w:r>
        <w:fldChar w:fldCharType="begin"/>
      </w:r>
      <w:r>
        <w:instrText xml:space="preserve"> SEQ Table \* ARABIC </w:instrText>
      </w:r>
      <w:r>
        <w:fldChar w:fldCharType="separate"/>
      </w:r>
      <w:r>
        <w:t>3</w:t>
      </w:r>
      <w:r>
        <w:fldChar w:fldCharType="end"/>
      </w:r>
      <w:r>
        <w:t xml:space="preserve"> </w:t>
      </w:r>
      <w:r w:rsidRPr="00E37936">
        <w:t>Matrix of Comparison:</w:t>
      </w:r>
      <w:r>
        <w:t xml:space="preserve"> About Page</w:t>
      </w:r>
    </w:p>
    <w:p w14:paraId="6B220EB3" w14:textId="77777777" w:rsidR="00B87526" w:rsidRPr="00B87526" w:rsidRDefault="00B87526" w:rsidP="00B87526">
      <w:pPr>
        <w:pStyle w:val="Caption"/>
        <w:spacing w:after="0"/>
      </w:pPr>
    </w:p>
    <w:tbl>
      <w:tblPr>
        <w:tblStyle w:val="ListTable1Light"/>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7"/>
        <w:gridCol w:w="4297"/>
      </w:tblGrid>
      <w:tr w:rsidR="00F524F5" w:rsidRPr="00636CAB" w14:paraId="7AC6397F" w14:textId="77777777" w:rsidTr="005F0AB2">
        <w:trPr>
          <w:cnfStyle w:val="100000000000" w:firstRow="1" w:lastRow="0" w:firstColumn="0" w:lastColumn="0" w:oddVBand="0" w:evenVBand="0" w:oddHBand="0" w:evenHBand="0" w:firstRowFirstColumn="0" w:firstRowLastColumn="0" w:lastRowFirstColumn="0" w:lastRowLastColumn="0"/>
          <w:trHeight w:val="567"/>
          <w:tblHeader/>
        </w:trPr>
        <w:tc>
          <w:tcPr>
            <w:cnfStyle w:val="001000000000" w:firstRow="0" w:lastRow="0" w:firstColumn="1" w:lastColumn="0" w:oddVBand="0" w:evenVBand="0" w:oddHBand="0" w:evenHBand="0" w:firstRowFirstColumn="0" w:firstRowLastColumn="0" w:lastRowFirstColumn="0" w:lastRowLastColumn="0"/>
            <w:tcW w:w="4297" w:type="dxa"/>
            <w:shd w:val="clear" w:color="auto" w:fill="F2F2F2" w:themeFill="background1" w:themeFillShade="F2"/>
            <w:vAlign w:val="center"/>
          </w:tcPr>
          <w:p w14:paraId="79580D1D" w14:textId="7C4BB8F5" w:rsidR="00F524F5" w:rsidRPr="00513091" w:rsidRDefault="00D12569" w:rsidP="00C626BA">
            <w:pPr>
              <w:jc w:val="center"/>
              <w:rPr>
                <w:rFonts w:ascii="Arial Nova Light" w:hAnsi="Arial Nova Light"/>
                <w:b w:val="0"/>
                <w:bCs w:val="0"/>
                <w:u w:val="single"/>
              </w:rPr>
            </w:pPr>
            <w:r>
              <w:rPr>
                <w:rFonts w:ascii="Arial Nova Light" w:hAnsi="Arial Nova Light"/>
                <w:u w:val="single"/>
              </w:rPr>
              <w:t>Current Interface and Contents</w:t>
            </w:r>
          </w:p>
        </w:tc>
        <w:tc>
          <w:tcPr>
            <w:tcW w:w="4297" w:type="dxa"/>
            <w:shd w:val="clear" w:color="auto" w:fill="F2F2F2" w:themeFill="background1" w:themeFillShade="F2"/>
            <w:vAlign w:val="center"/>
          </w:tcPr>
          <w:p w14:paraId="41FBFA83" w14:textId="77777777" w:rsidR="00F524F5" w:rsidRPr="00636CAB" w:rsidRDefault="00F524F5" w:rsidP="00C626BA">
            <w:pPr>
              <w:jc w:val="center"/>
              <w:cnfStyle w:val="100000000000" w:firstRow="1" w:lastRow="0" w:firstColumn="0" w:lastColumn="0" w:oddVBand="0" w:evenVBand="0" w:oddHBand="0" w:evenHBand="0" w:firstRowFirstColumn="0" w:firstRowLastColumn="0" w:lastRowFirstColumn="0" w:lastRowLastColumn="0"/>
              <w:rPr>
                <w:rFonts w:ascii="Arial Nova Light" w:hAnsi="Arial Nova Light"/>
                <w:u w:val="single"/>
              </w:rPr>
            </w:pPr>
            <w:r w:rsidRPr="00636CAB">
              <w:rPr>
                <w:rFonts w:ascii="Arial Nova Light" w:hAnsi="Arial Nova Light"/>
                <w:u w:val="single"/>
              </w:rPr>
              <w:t>Proposed Improvements</w:t>
            </w:r>
          </w:p>
        </w:tc>
      </w:tr>
      <w:tr w:rsidR="003E66A9" w:rsidRPr="003C6147" w14:paraId="5A2B3A4F" w14:textId="77777777" w:rsidTr="004338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97" w:type="dxa"/>
            <w:shd w:val="clear" w:color="auto" w:fill="FFFFFF" w:themeFill="background1"/>
          </w:tcPr>
          <w:p w14:paraId="233CAE9F" w14:textId="77777777" w:rsidR="003E66A9" w:rsidRPr="003E66A9" w:rsidRDefault="003E66A9" w:rsidP="003E66A9">
            <w:pPr>
              <w:pStyle w:val="ListParagraph"/>
              <w:numPr>
                <w:ilvl w:val="1"/>
                <w:numId w:val="96"/>
              </w:numPr>
              <w:ind w:left="321" w:hanging="321"/>
              <w:jc w:val="both"/>
              <w:rPr>
                <w:rFonts w:ascii="Arial Nova Light" w:hAnsi="Arial Nova Light"/>
                <w:b w:val="0"/>
                <w:bCs w:val="0"/>
              </w:rPr>
            </w:pPr>
            <w:r w:rsidRPr="003E66A9">
              <w:rPr>
                <w:rFonts w:ascii="Arial Nova Light" w:hAnsi="Arial Nova Light"/>
              </w:rPr>
              <w:t xml:space="preserve">AANZFTA Overview – </w:t>
            </w:r>
            <w:r w:rsidRPr="003E66A9">
              <w:rPr>
                <w:rFonts w:ascii="Arial Nova Light" w:hAnsi="Arial Nova Light"/>
                <w:b w:val="0"/>
                <w:bCs w:val="0"/>
              </w:rPr>
              <w:t>Provides background information on the Agreement, including its Parties, the development of the AANZFTA, special and differential treatment provisions, as well as implementation and governance arrangements.</w:t>
            </w:r>
          </w:p>
          <w:p w14:paraId="2F53FE3E" w14:textId="77777777" w:rsidR="003E66A9" w:rsidRDefault="003E66A9" w:rsidP="003E66A9">
            <w:pPr>
              <w:pStyle w:val="ListParagraph"/>
              <w:ind w:left="321"/>
              <w:jc w:val="both"/>
              <w:rPr>
                <w:rFonts w:ascii="Arial Nova Light" w:hAnsi="Arial Nova Light"/>
                <w:b w:val="0"/>
                <w:bCs w:val="0"/>
              </w:rPr>
            </w:pPr>
          </w:p>
          <w:p w14:paraId="34E958D0" w14:textId="6A03D01E" w:rsidR="003E66A9" w:rsidRPr="00513091" w:rsidRDefault="003E66A9" w:rsidP="003E66A9">
            <w:pPr>
              <w:pStyle w:val="ListParagraph"/>
              <w:numPr>
                <w:ilvl w:val="1"/>
                <w:numId w:val="96"/>
              </w:numPr>
              <w:ind w:left="321" w:hanging="321"/>
              <w:jc w:val="both"/>
              <w:rPr>
                <w:rFonts w:ascii="Arial Nova Light" w:hAnsi="Arial Nova Light"/>
                <w:b w:val="0"/>
                <w:bCs w:val="0"/>
              </w:rPr>
            </w:pPr>
            <w:r w:rsidRPr="00E156BE">
              <w:rPr>
                <w:rFonts w:ascii="Arial Nova Light" w:hAnsi="Arial Nova Light"/>
              </w:rPr>
              <w:lastRenderedPageBreak/>
              <w:t xml:space="preserve">Opportunities – </w:t>
            </w:r>
            <w:r w:rsidRPr="00E156BE">
              <w:rPr>
                <w:rFonts w:ascii="Arial Nova Light" w:hAnsi="Arial Nova Light"/>
                <w:b w:val="0"/>
                <w:bCs w:val="0"/>
              </w:rPr>
              <w:t>Provides information on consultancy and job opportunities related to the AANZFTA, including both open and closed opportunities.</w:t>
            </w:r>
            <w:r>
              <w:rPr>
                <w:rFonts w:ascii="Arial Nova Light" w:hAnsi="Arial Nova Light"/>
                <w:b w:val="0"/>
                <w:bCs w:val="0"/>
              </w:rPr>
              <w:t xml:space="preserve"> </w:t>
            </w:r>
            <w:r w:rsidRPr="00E156BE">
              <w:rPr>
                <w:rFonts w:ascii="Arial Nova Light" w:hAnsi="Arial Nova Light"/>
                <w:b w:val="0"/>
                <w:bCs w:val="0"/>
              </w:rPr>
              <w:t>To note, the Opportunities page is no longer active and is not updated regularly. Information on consultancy and job opportunities is therefore outdated.</w:t>
            </w:r>
          </w:p>
        </w:tc>
        <w:tc>
          <w:tcPr>
            <w:tcW w:w="4297" w:type="dxa"/>
            <w:shd w:val="clear" w:color="auto" w:fill="FFFFFF" w:themeFill="background1"/>
          </w:tcPr>
          <w:p w14:paraId="5A9E60A6" w14:textId="77777777" w:rsidR="003E66A9" w:rsidRPr="00836D5A" w:rsidRDefault="003E66A9" w:rsidP="003E66A9">
            <w:pPr>
              <w:pStyle w:val="ListParagraph"/>
              <w:numPr>
                <w:ilvl w:val="0"/>
                <w:numId w:val="100"/>
              </w:numPr>
              <w:ind w:left="321" w:hanging="32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r w:rsidRPr="00836D5A">
              <w:rPr>
                <w:rFonts w:ascii="Arial Nova Light" w:hAnsi="Arial Nova Light"/>
                <w:b/>
                <w:bCs/>
              </w:rPr>
              <w:lastRenderedPageBreak/>
              <w:t xml:space="preserve">About the AANZFTA </w:t>
            </w:r>
            <w:r w:rsidRPr="00836D5A">
              <w:rPr>
                <w:rFonts w:ascii="Arial Nova Light" w:hAnsi="Arial Nova Light"/>
              </w:rPr>
              <w:t>– Consolidate content under Overview, Through AANZFTA, and Special and Differential Treatment under AANZFTA, supported by visuals and concise summaries rather than lengthy or technical text.</w:t>
            </w:r>
          </w:p>
          <w:p w14:paraId="08EEA22A" w14:textId="77777777" w:rsidR="003E66A9" w:rsidRPr="00836D5A" w:rsidRDefault="003E66A9" w:rsidP="003E66A9">
            <w:pPr>
              <w:pStyle w:val="ListParagraph"/>
              <w:ind w:left="321" w:hanging="32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p>
          <w:p w14:paraId="45CFE146" w14:textId="77777777" w:rsidR="003E66A9" w:rsidRDefault="003E66A9" w:rsidP="003E66A9">
            <w:pPr>
              <w:pStyle w:val="ListParagraph"/>
              <w:numPr>
                <w:ilvl w:val="0"/>
                <w:numId w:val="100"/>
              </w:numPr>
              <w:ind w:left="321" w:hanging="32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r w:rsidRPr="00836D5A">
              <w:rPr>
                <w:rFonts w:ascii="Arial Nova Light" w:hAnsi="Arial Nova Light"/>
                <w:b/>
                <w:bCs/>
              </w:rPr>
              <w:lastRenderedPageBreak/>
              <w:t xml:space="preserve">Road to the AANZFTA </w:t>
            </w:r>
            <w:r w:rsidRPr="00836D5A">
              <w:rPr>
                <w:rFonts w:ascii="Arial Nova Light" w:hAnsi="Arial Nova Light"/>
              </w:rPr>
              <w:t>– Present a structured and chronological overview of key milestones leading to the establishment of the Agreement, supported by downloadable key documents and clear links to the Agreement page for further reference.</w:t>
            </w:r>
          </w:p>
          <w:p w14:paraId="01342524" w14:textId="77777777" w:rsidR="001F6D3E" w:rsidRPr="00ED3A58" w:rsidRDefault="001F6D3E" w:rsidP="00ED3A58">
            <w:pPr>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p>
          <w:p w14:paraId="14A7AC06" w14:textId="77777777" w:rsidR="003E66A9" w:rsidRPr="00836D5A" w:rsidRDefault="003E66A9" w:rsidP="00FE3C0B">
            <w:pPr>
              <w:pStyle w:val="ListParagraph"/>
              <w:numPr>
                <w:ilvl w:val="0"/>
                <w:numId w:val="100"/>
              </w:numPr>
              <w:ind w:left="321" w:hanging="32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r w:rsidRPr="00836D5A">
              <w:rPr>
                <w:rFonts w:ascii="Arial Nova Light" w:hAnsi="Arial Nova Light"/>
                <w:b/>
                <w:bCs/>
              </w:rPr>
              <w:t xml:space="preserve">AANZFTA Parties </w:t>
            </w:r>
            <w:r w:rsidRPr="00836D5A">
              <w:rPr>
                <w:rFonts w:ascii="Arial Nova Light" w:hAnsi="Arial Nova Light"/>
              </w:rPr>
              <w:t>– Present AANZFTA Parties using clickable country flags in a clean grid layout. Hovering over or selecting a flag reveals basic contact information and relevant website links for country-specific AANZFTA enquiries.</w:t>
            </w:r>
          </w:p>
          <w:p w14:paraId="7F7F0E62" w14:textId="77777777" w:rsidR="003E66A9" w:rsidRPr="00836D5A" w:rsidRDefault="003E66A9" w:rsidP="003E66A9">
            <w:pPr>
              <w:pStyle w:val="ListParagraph"/>
              <w:ind w:left="321" w:hanging="32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b/>
                <w:bCs/>
              </w:rPr>
            </w:pPr>
          </w:p>
          <w:p w14:paraId="4857CC3F" w14:textId="77777777" w:rsidR="003E66A9" w:rsidRPr="00836D5A" w:rsidRDefault="003E66A9" w:rsidP="003E66A9">
            <w:pPr>
              <w:pStyle w:val="ListParagraph"/>
              <w:numPr>
                <w:ilvl w:val="0"/>
                <w:numId w:val="100"/>
              </w:numPr>
              <w:ind w:left="321" w:hanging="32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r w:rsidRPr="00836D5A">
              <w:rPr>
                <w:rFonts w:ascii="Arial Nova Light" w:hAnsi="Arial Nova Light"/>
                <w:b/>
                <w:bCs/>
              </w:rPr>
              <w:t xml:space="preserve">AANZFTA Implementation and Governance </w:t>
            </w:r>
            <w:r w:rsidRPr="00836D5A">
              <w:rPr>
                <w:rFonts w:ascii="Arial Nova Light" w:hAnsi="Arial Nova Light"/>
              </w:rPr>
              <w:t>– Present implementation and governance information using interactive elements and links to related programme pages, including:</w:t>
            </w:r>
          </w:p>
          <w:p w14:paraId="6B437675" w14:textId="20206A7D" w:rsidR="003E66A9" w:rsidRPr="00836D5A" w:rsidRDefault="003E66A9" w:rsidP="006F4CC4">
            <w:pPr>
              <w:pStyle w:val="ListParagraph"/>
              <w:numPr>
                <w:ilvl w:val="0"/>
                <w:numId w:val="114"/>
              </w:numPr>
              <w:ind w:left="604" w:hanging="283"/>
              <w:jc w:val="both"/>
              <w:cnfStyle w:val="000000100000" w:firstRow="0" w:lastRow="0" w:firstColumn="0" w:lastColumn="0" w:oddVBand="0" w:evenVBand="0" w:oddHBand="1" w:evenHBand="0" w:firstRowFirstColumn="0" w:firstRowLastColumn="0" w:lastRowFirstColumn="0" w:lastRowLastColumn="0"/>
              <w:rPr>
                <w:rFonts w:ascii="Arial Nova Light" w:hAnsi="Arial Nova Light"/>
                <w:b/>
                <w:bCs/>
              </w:rPr>
            </w:pPr>
            <w:r w:rsidRPr="00836D5A">
              <w:rPr>
                <w:rFonts w:ascii="Arial Nova Light" w:hAnsi="Arial Nova Light"/>
                <w:b/>
                <w:bCs/>
              </w:rPr>
              <w:t xml:space="preserve">Subsidiary/Sectoral Bodies </w:t>
            </w:r>
            <w:r w:rsidRPr="00836D5A">
              <w:rPr>
                <w:rFonts w:ascii="Arial Nova Light" w:hAnsi="Arial Nova Light"/>
              </w:rPr>
              <w:t xml:space="preserve">– An interactive or expandable list displaying sector overview, relevant Agreement chapters, and links to related documents or </w:t>
            </w:r>
            <w:r w:rsidR="00E84BAF">
              <w:rPr>
                <w:rFonts w:ascii="Arial Nova Light" w:hAnsi="Arial Nova Light"/>
              </w:rPr>
              <w:t>projects</w:t>
            </w:r>
            <w:r w:rsidRPr="00836D5A">
              <w:rPr>
                <w:rFonts w:ascii="Arial Nova Light" w:hAnsi="Arial Nova Light"/>
              </w:rPr>
              <w:t>.</w:t>
            </w:r>
            <w:r w:rsidR="00B53882">
              <w:rPr>
                <w:rFonts w:ascii="Arial Nova Light" w:hAnsi="Arial Nova Light"/>
              </w:rPr>
              <w:t xml:space="preserve"> </w:t>
            </w:r>
            <w:r w:rsidR="00B53882" w:rsidRPr="00B53882">
              <w:rPr>
                <w:rFonts w:ascii="Arial Nova Light" w:hAnsi="Arial Nova Light"/>
              </w:rPr>
              <w:t>This sub-section consolidates sectoral information currently presented under the Sectoral Portal.</w:t>
            </w:r>
          </w:p>
          <w:p w14:paraId="0D2063F5" w14:textId="2326171F" w:rsidR="003E66A9" w:rsidRDefault="003E66A9" w:rsidP="006F4CC4">
            <w:pPr>
              <w:pStyle w:val="ListParagraph"/>
              <w:numPr>
                <w:ilvl w:val="0"/>
                <w:numId w:val="114"/>
              </w:numPr>
              <w:ind w:left="604" w:hanging="283"/>
              <w:jc w:val="both"/>
              <w:cnfStyle w:val="000000100000" w:firstRow="0" w:lastRow="0" w:firstColumn="0" w:lastColumn="0" w:oddVBand="0" w:evenVBand="0" w:oddHBand="1" w:evenHBand="0" w:firstRowFirstColumn="0" w:firstRowLastColumn="0" w:lastRowFirstColumn="0" w:lastRowLastColumn="0"/>
              <w:rPr>
                <w:rFonts w:ascii="Arial Nova Light" w:hAnsi="Arial Nova Light"/>
                <w:b/>
                <w:bCs/>
              </w:rPr>
            </w:pPr>
            <w:r w:rsidRPr="00836D5A">
              <w:rPr>
                <w:rFonts w:ascii="Arial Nova Light" w:hAnsi="Arial Nova Light"/>
                <w:b/>
                <w:bCs/>
              </w:rPr>
              <w:t xml:space="preserve">Built-in Agenda </w:t>
            </w:r>
            <w:r w:rsidR="00720E98">
              <w:rPr>
                <w:rFonts w:ascii="Arial Nova Light" w:hAnsi="Arial Nova Light"/>
                <w:b/>
                <w:bCs/>
              </w:rPr>
              <w:t>of the 2</w:t>
            </w:r>
            <w:r w:rsidR="00720E98" w:rsidRPr="005C392B">
              <w:rPr>
                <w:rFonts w:ascii="Arial Nova Light" w:hAnsi="Arial Nova Light"/>
                <w:b/>
                <w:bCs/>
                <w:vertAlign w:val="superscript"/>
              </w:rPr>
              <w:t>nd</w:t>
            </w:r>
            <w:r w:rsidR="00720E98">
              <w:rPr>
                <w:rFonts w:ascii="Arial Nova Light" w:hAnsi="Arial Nova Light"/>
                <w:b/>
                <w:bCs/>
              </w:rPr>
              <w:t xml:space="preserve"> Protocol </w:t>
            </w:r>
          </w:p>
          <w:p w14:paraId="066E8D31" w14:textId="77777777" w:rsidR="003E66A9" w:rsidRPr="003C6147" w:rsidRDefault="003E66A9" w:rsidP="003E66A9">
            <w:pPr>
              <w:keepNext/>
              <w:ind w:left="321" w:hanging="32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p>
        </w:tc>
      </w:tr>
    </w:tbl>
    <w:p w14:paraId="5FE21694" w14:textId="77777777" w:rsidR="00C018F8" w:rsidRPr="003E66A9" w:rsidRDefault="00C018F8" w:rsidP="00C018F8">
      <w:pPr>
        <w:spacing w:after="0"/>
        <w:rPr>
          <w:lang w:val="en-GB"/>
        </w:rPr>
      </w:pPr>
    </w:p>
    <w:p w14:paraId="7F892080" w14:textId="423060E1" w:rsidR="00C018F8" w:rsidRDefault="00C018F8" w:rsidP="00C018F8">
      <w:pPr>
        <w:pStyle w:val="Heading2"/>
      </w:pPr>
      <w:r w:rsidRPr="00186885">
        <w:t>Existing State and Proposed Improvements:</w:t>
      </w:r>
      <w:r>
        <w:t xml:space="preserve"> Agreement Page</w:t>
      </w:r>
    </w:p>
    <w:p w14:paraId="4AB0CE8D" w14:textId="77777777" w:rsidR="00C018F8" w:rsidRDefault="00C018F8" w:rsidP="00C018F8">
      <w:pPr>
        <w:spacing w:after="0"/>
        <w:jc w:val="both"/>
        <w:rPr>
          <w:rFonts w:ascii="Arial Nova Light" w:hAnsi="Arial Nova Light"/>
          <w:b/>
          <w:bCs/>
        </w:rPr>
      </w:pPr>
    </w:p>
    <w:p w14:paraId="7B8C54B5" w14:textId="427F2FA0" w:rsidR="003844F6" w:rsidRDefault="003844F6" w:rsidP="003844F6">
      <w:pPr>
        <w:pStyle w:val="ListParagraph"/>
        <w:numPr>
          <w:ilvl w:val="0"/>
          <w:numId w:val="108"/>
        </w:numPr>
        <w:spacing w:after="0"/>
        <w:ind w:left="426" w:hanging="426"/>
        <w:jc w:val="both"/>
        <w:rPr>
          <w:rFonts w:ascii="Arial Nova Light" w:hAnsi="Arial Nova Light" w:cs="Arial"/>
          <w:lang w:val="en-GB"/>
        </w:rPr>
      </w:pPr>
      <w:r w:rsidRPr="003844F6">
        <w:rPr>
          <w:rFonts w:ascii="Arial Nova Light" w:hAnsi="Arial Nova Light" w:cs="Arial"/>
          <w:lang w:val="en-GB"/>
        </w:rPr>
        <w:t xml:space="preserve">The Agreement Page serves as the primary access point to the core legal texts of the AANZFTA, including the Agreement Establishing the AANZFTA, related understandings, and review documents. Given the text-heavy and legal nature of this content, the current presentation may limit readability and make it difficult for users to quickly identify relevant </w:t>
      </w:r>
      <w:r>
        <w:rPr>
          <w:rFonts w:ascii="Arial Nova Light" w:hAnsi="Arial Nova Light" w:cs="Arial"/>
          <w:lang w:val="en-GB"/>
        </w:rPr>
        <w:t>information</w:t>
      </w:r>
      <w:r w:rsidRPr="003844F6">
        <w:rPr>
          <w:rFonts w:ascii="Arial Nova Light" w:hAnsi="Arial Nova Light" w:cs="Arial"/>
          <w:lang w:val="en-GB"/>
        </w:rPr>
        <w:t>.</w:t>
      </w:r>
    </w:p>
    <w:p w14:paraId="3659E231" w14:textId="77777777" w:rsidR="003844F6" w:rsidRDefault="003844F6" w:rsidP="003844F6">
      <w:pPr>
        <w:pStyle w:val="ListParagraph"/>
        <w:spacing w:after="0"/>
        <w:ind w:left="426"/>
        <w:jc w:val="both"/>
        <w:rPr>
          <w:rFonts w:ascii="Arial Nova Light" w:hAnsi="Arial Nova Light" w:cs="Arial"/>
          <w:lang w:val="en-GB"/>
        </w:rPr>
      </w:pPr>
    </w:p>
    <w:p w14:paraId="7BF0E165" w14:textId="4E564427" w:rsidR="00C018F8" w:rsidRPr="00186B79" w:rsidRDefault="003844F6" w:rsidP="00186B79">
      <w:pPr>
        <w:pStyle w:val="ListParagraph"/>
        <w:numPr>
          <w:ilvl w:val="0"/>
          <w:numId w:val="108"/>
        </w:numPr>
        <w:spacing w:after="0"/>
        <w:ind w:left="426" w:hanging="426"/>
        <w:jc w:val="both"/>
        <w:rPr>
          <w:rFonts w:ascii="Arial Nova Light" w:hAnsi="Arial Nova Light" w:cs="Arial"/>
          <w:lang w:val="en-GB"/>
        </w:rPr>
      </w:pPr>
      <w:r>
        <w:rPr>
          <w:rFonts w:ascii="Arial Nova Light" w:hAnsi="Arial Nova Light" w:cs="Arial"/>
          <w:lang w:val="en-GB"/>
        </w:rPr>
        <w:t xml:space="preserve">The </w:t>
      </w:r>
      <w:r w:rsidRPr="003844F6">
        <w:rPr>
          <w:rFonts w:ascii="Arial Nova Light" w:hAnsi="Arial Nova Light" w:cs="Arial"/>
          <w:lang w:val="en-GB"/>
        </w:rPr>
        <w:t>proposed enhancements aim to improve usability and accessibility by adopting a more structured and interactive layout. Content will be reorganised into clearly defined sections with summary-first presentations, expandable menus, and clear action buttons, enabling users to navigate complex legal information more efficiently while retaining full access to official legal texts and review documents.</w:t>
      </w:r>
    </w:p>
    <w:p w14:paraId="6303C84A" w14:textId="77777777" w:rsidR="00C018F8" w:rsidRPr="003E66A9" w:rsidRDefault="00C018F8" w:rsidP="00C018F8">
      <w:pPr>
        <w:spacing w:after="0"/>
        <w:jc w:val="both"/>
        <w:rPr>
          <w:rFonts w:ascii="Arial Nova Light" w:hAnsi="Arial Nova Light" w:cs="Arial"/>
        </w:rPr>
      </w:pPr>
    </w:p>
    <w:p w14:paraId="5AC3ABED" w14:textId="77777777" w:rsidR="00BA5D59" w:rsidRDefault="00BA5D59">
      <w:pPr>
        <w:spacing w:line="278" w:lineRule="auto"/>
        <w:rPr>
          <w:rFonts w:ascii="Arial Nova Light" w:hAnsi="Arial Nova Light" w:cs="Arial"/>
        </w:rPr>
      </w:pPr>
      <w:r>
        <w:rPr>
          <w:rFonts w:ascii="Arial Nova Light" w:hAnsi="Arial Nova Light" w:cs="Arial"/>
        </w:rPr>
        <w:br w:type="page"/>
      </w:r>
    </w:p>
    <w:p w14:paraId="2327AE9A" w14:textId="6CE2FAFD" w:rsidR="00C018F8" w:rsidRPr="004F2A89" w:rsidRDefault="00C018F8" w:rsidP="00C018F8">
      <w:pPr>
        <w:pStyle w:val="ListParagraph"/>
        <w:numPr>
          <w:ilvl w:val="0"/>
          <w:numId w:val="108"/>
        </w:numPr>
        <w:spacing w:after="0"/>
        <w:ind w:left="426" w:hanging="426"/>
        <w:jc w:val="both"/>
        <w:rPr>
          <w:rFonts w:ascii="Arial Nova Light" w:hAnsi="Arial Nova Light" w:cs="Arial"/>
        </w:rPr>
      </w:pPr>
      <w:r>
        <w:rPr>
          <w:rFonts w:ascii="Arial Nova Light" w:hAnsi="Arial Nova Light" w:cs="Arial"/>
        </w:rPr>
        <w:lastRenderedPageBreak/>
        <w:t>EERD propose the following changes to the Agreement Page:</w:t>
      </w:r>
    </w:p>
    <w:p w14:paraId="44621D1E" w14:textId="77777777" w:rsidR="00C018F8" w:rsidRDefault="00C018F8" w:rsidP="00C018F8">
      <w:pPr>
        <w:pStyle w:val="ListParagraph"/>
        <w:spacing w:after="0"/>
        <w:ind w:left="426"/>
        <w:jc w:val="both"/>
        <w:rPr>
          <w:rFonts w:ascii="Arial Nova Light" w:hAnsi="Arial Nova Light" w:cs="Arial"/>
        </w:rPr>
      </w:pPr>
    </w:p>
    <w:p w14:paraId="1DDC1E56" w14:textId="77777777" w:rsidR="00B87526" w:rsidRDefault="00B87526" w:rsidP="00B87526">
      <w:pPr>
        <w:pStyle w:val="Caption"/>
        <w:spacing w:after="0"/>
      </w:pPr>
      <w:r>
        <w:t xml:space="preserve">Table </w:t>
      </w:r>
      <w:r>
        <w:fldChar w:fldCharType="begin"/>
      </w:r>
      <w:r>
        <w:instrText xml:space="preserve"> SEQ Table \* ARABIC </w:instrText>
      </w:r>
      <w:r>
        <w:fldChar w:fldCharType="separate"/>
      </w:r>
      <w:r>
        <w:rPr>
          <w:noProof/>
        </w:rPr>
        <w:t>4</w:t>
      </w:r>
      <w:r>
        <w:fldChar w:fldCharType="end"/>
      </w:r>
      <w:r>
        <w:t xml:space="preserve"> Matrix of Comparison: Agreement Page</w:t>
      </w:r>
    </w:p>
    <w:p w14:paraId="63465FF5" w14:textId="77777777" w:rsidR="00B87526" w:rsidRPr="00B87526" w:rsidRDefault="00B87526" w:rsidP="00C018F8">
      <w:pPr>
        <w:pStyle w:val="ListParagraph"/>
        <w:spacing w:after="0"/>
        <w:ind w:left="426"/>
        <w:jc w:val="both"/>
        <w:rPr>
          <w:rFonts w:ascii="Arial Nova Light" w:hAnsi="Arial Nova Light" w:cs="Arial"/>
          <w:lang w:val="en-GB"/>
        </w:rPr>
      </w:pPr>
    </w:p>
    <w:tbl>
      <w:tblPr>
        <w:tblStyle w:val="ListTable1Light"/>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7"/>
        <w:gridCol w:w="4297"/>
      </w:tblGrid>
      <w:tr w:rsidR="00C018F8" w:rsidRPr="00636CAB" w14:paraId="1D30147C" w14:textId="77777777" w:rsidTr="0043386B">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4297" w:type="dxa"/>
            <w:shd w:val="clear" w:color="auto" w:fill="F2F2F2" w:themeFill="background1" w:themeFillShade="F2"/>
            <w:vAlign w:val="center"/>
          </w:tcPr>
          <w:p w14:paraId="0303D335" w14:textId="201BBE26" w:rsidR="00C018F8" w:rsidRPr="00513091" w:rsidRDefault="00D12569" w:rsidP="00C626BA">
            <w:pPr>
              <w:jc w:val="center"/>
              <w:rPr>
                <w:rFonts w:ascii="Arial Nova Light" w:hAnsi="Arial Nova Light"/>
                <w:b w:val="0"/>
                <w:bCs w:val="0"/>
                <w:u w:val="single"/>
              </w:rPr>
            </w:pPr>
            <w:r>
              <w:rPr>
                <w:rFonts w:ascii="Arial Nova Light" w:hAnsi="Arial Nova Light"/>
                <w:u w:val="single"/>
              </w:rPr>
              <w:t>Current Interface and Contents</w:t>
            </w:r>
          </w:p>
        </w:tc>
        <w:tc>
          <w:tcPr>
            <w:tcW w:w="4297" w:type="dxa"/>
            <w:shd w:val="clear" w:color="auto" w:fill="F2F2F2" w:themeFill="background1" w:themeFillShade="F2"/>
            <w:vAlign w:val="center"/>
          </w:tcPr>
          <w:p w14:paraId="44CA3A6C" w14:textId="77777777" w:rsidR="00C018F8" w:rsidRPr="00636CAB" w:rsidRDefault="00C018F8" w:rsidP="00C626BA">
            <w:pPr>
              <w:jc w:val="center"/>
              <w:cnfStyle w:val="100000000000" w:firstRow="1" w:lastRow="0" w:firstColumn="0" w:lastColumn="0" w:oddVBand="0" w:evenVBand="0" w:oddHBand="0" w:evenHBand="0" w:firstRowFirstColumn="0" w:firstRowLastColumn="0" w:lastRowFirstColumn="0" w:lastRowLastColumn="0"/>
              <w:rPr>
                <w:rFonts w:ascii="Arial Nova Light" w:hAnsi="Arial Nova Light"/>
                <w:u w:val="single"/>
              </w:rPr>
            </w:pPr>
            <w:r w:rsidRPr="00636CAB">
              <w:rPr>
                <w:rFonts w:ascii="Arial Nova Light" w:hAnsi="Arial Nova Light"/>
                <w:u w:val="single"/>
              </w:rPr>
              <w:t>Proposed Improvements</w:t>
            </w:r>
          </w:p>
        </w:tc>
      </w:tr>
      <w:tr w:rsidR="00C018F8" w:rsidRPr="003C6147" w14:paraId="70C2BF44" w14:textId="77777777" w:rsidTr="004338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97" w:type="dxa"/>
            <w:shd w:val="clear" w:color="auto" w:fill="FFFFFF" w:themeFill="background1"/>
          </w:tcPr>
          <w:p w14:paraId="260C52B1" w14:textId="08ADA9FA" w:rsidR="0078514B" w:rsidRPr="00FE3C0B" w:rsidRDefault="0078514B" w:rsidP="00FE3C0B">
            <w:pPr>
              <w:pStyle w:val="ListParagraph"/>
              <w:numPr>
                <w:ilvl w:val="1"/>
                <w:numId w:val="111"/>
              </w:numPr>
              <w:ind w:left="321" w:hanging="321"/>
              <w:jc w:val="both"/>
              <w:rPr>
                <w:rFonts w:ascii="Arial Nova Light" w:hAnsi="Arial Nova Light"/>
                <w:b w:val="0"/>
                <w:bCs w:val="0"/>
                <w:lang w:val="en-GB"/>
              </w:rPr>
            </w:pPr>
            <w:r w:rsidRPr="0078514B">
              <w:rPr>
                <w:rFonts w:ascii="Arial Nova Light" w:hAnsi="Arial Nova Light"/>
                <w:lang w:val="en-GB"/>
              </w:rPr>
              <w:t xml:space="preserve">Agreement Establishing the AANZFTA – </w:t>
            </w:r>
            <w:r w:rsidRPr="0078514B">
              <w:rPr>
                <w:rFonts w:ascii="Arial Nova Light" w:hAnsi="Arial Nova Light"/>
                <w:b w:val="0"/>
                <w:bCs w:val="0"/>
                <w:lang w:val="en-GB"/>
              </w:rPr>
              <w:t>Provides access to the core legal text of the Agreement.</w:t>
            </w:r>
          </w:p>
          <w:p w14:paraId="6FF72011" w14:textId="77777777" w:rsidR="00FE3C0B" w:rsidRPr="0078514B" w:rsidRDefault="00FE3C0B" w:rsidP="00FE3C0B">
            <w:pPr>
              <w:pStyle w:val="ListParagraph"/>
              <w:ind w:left="321"/>
              <w:jc w:val="both"/>
              <w:rPr>
                <w:rFonts w:ascii="Arial Nova Light" w:hAnsi="Arial Nova Light"/>
                <w:b w:val="0"/>
                <w:bCs w:val="0"/>
                <w:lang w:val="en-GB"/>
              </w:rPr>
            </w:pPr>
          </w:p>
          <w:p w14:paraId="41CD0E91" w14:textId="095E9585" w:rsidR="0078514B" w:rsidRPr="00FE3C0B" w:rsidRDefault="0078514B" w:rsidP="00FE3C0B">
            <w:pPr>
              <w:pStyle w:val="ListParagraph"/>
              <w:numPr>
                <w:ilvl w:val="1"/>
                <w:numId w:val="111"/>
              </w:numPr>
              <w:ind w:left="321" w:hanging="321"/>
              <w:jc w:val="both"/>
              <w:rPr>
                <w:rFonts w:ascii="Arial Nova Light" w:hAnsi="Arial Nova Light"/>
                <w:b w:val="0"/>
                <w:bCs w:val="0"/>
                <w:lang w:val="en-GB"/>
              </w:rPr>
            </w:pPr>
            <w:r w:rsidRPr="0078514B">
              <w:rPr>
                <w:rFonts w:ascii="Arial Nova Light" w:hAnsi="Arial Nova Light"/>
                <w:lang w:val="en-GB"/>
              </w:rPr>
              <w:t xml:space="preserve">Understanding on Article 1 of Chapter 2 of the AANZFTA </w:t>
            </w:r>
            <w:r w:rsidRPr="0078514B">
              <w:rPr>
                <w:rFonts w:ascii="Arial Nova Light" w:hAnsi="Arial Nova Light"/>
                <w:b w:val="0"/>
                <w:bCs w:val="0"/>
                <w:lang w:val="en-GB"/>
              </w:rPr>
              <w:t>– Presents explanatory materials related to the interpretation of specific provisions of the Agreement.</w:t>
            </w:r>
          </w:p>
          <w:p w14:paraId="7773F68A" w14:textId="77777777" w:rsidR="00FE3C0B" w:rsidRPr="00FE3C0B" w:rsidRDefault="00FE3C0B" w:rsidP="00FE3C0B">
            <w:pPr>
              <w:jc w:val="both"/>
              <w:rPr>
                <w:rFonts w:ascii="Arial Nova Light" w:hAnsi="Arial Nova Light"/>
                <w:lang w:val="en-GB"/>
              </w:rPr>
            </w:pPr>
          </w:p>
          <w:p w14:paraId="4E230590" w14:textId="45839A3D" w:rsidR="00C018F8" w:rsidRPr="0078514B" w:rsidRDefault="0078514B" w:rsidP="00FE3C0B">
            <w:pPr>
              <w:pStyle w:val="ListParagraph"/>
              <w:numPr>
                <w:ilvl w:val="1"/>
                <w:numId w:val="111"/>
              </w:numPr>
              <w:ind w:left="321" w:hanging="321"/>
              <w:jc w:val="both"/>
              <w:rPr>
                <w:rFonts w:ascii="Arial Nova Light" w:hAnsi="Arial Nova Light"/>
                <w:b w:val="0"/>
                <w:bCs w:val="0"/>
                <w:lang w:val="en-GB"/>
              </w:rPr>
            </w:pPr>
            <w:r w:rsidRPr="0078514B">
              <w:rPr>
                <w:rFonts w:ascii="Arial Nova Light" w:hAnsi="Arial Nova Light"/>
                <w:lang w:val="en-GB"/>
              </w:rPr>
              <w:t xml:space="preserve">Reviews of the AANZFTA </w:t>
            </w:r>
            <w:r w:rsidRPr="0078514B">
              <w:rPr>
                <w:rFonts w:ascii="Arial Nova Light" w:hAnsi="Arial Nova Light"/>
                <w:b w:val="0"/>
                <w:bCs w:val="0"/>
                <w:lang w:val="en-GB"/>
              </w:rPr>
              <w:t>– Provides information and documents related to reviews undertaken to assess the implementation and ongoing development of the Agreement.</w:t>
            </w:r>
          </w:p>
        </w:tc>
        <w:tc>
          <w:tcPr>
            <w:tcW w:w="4297" w:type="dxa"/>
            <w:shd w:val="clear" w:color="auto" w:fill="FFFFFF" w:themeFill="background1"/>
          </w:tcPr>
          <w:p w14:paraId="6B259BE1" w14:textId="5A85FA2F" w:rsidR="003D5D66" w:rsidRDefault="003D5D66" w:rsidP="00FE3C0B">
            <w:pPr>
              <w:pStyle w:val="ListParagraph"/>
              <w:numPr>
                <w:ilvl w:val="0"/>
                <w:numId w:val="112"/>
              </w:numPr>
              <w:ind w:left="321" w:hanging="32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lang w:val="en-GB"/>
              </w:rPr>
            </w:pPr>
            <w:r w:rsidRPr="003D5D66">
              <w:rPr>
                <w:rFonts w:ascii="Arial Nova Light" w:hAnsi="Arial Nova Light"/>
                <w:b/>
                <w:bCs/>
                <w:lang w:val="en-GB"/>
              </w:rPr>
              <w:t xml:space="preserve">Agreement Establishing the AANZFTA </w:t>
            </w:r>
            <w:r w:rsidRPr="003D5D66">
              <w:rPr>
                <w:rFonts w:ascii="Arial Nova Light" w:hAnsi="Arial Nova Light"/>
                <w:lang w:val="en-GB"/>
              </w:rPr>
              <w:t xml:space="preserve">– Present the Agreement using expandable chapter-level menus with brief plain-language summaries for each chapter and clear action buttons (e.g. </w:t>
            </w:r>
            <w:r w:rsidRPr="003D5D66">
              <w:rPr>
                <w:rFonts w:ascii="Arial Nova Light" w:hAnsi="Arial Nova Light"/>
                <w:i/>
                <w:iCs/>
                <w:lang w:val="en-GB"/>
              </w:rPr>
              <w:t>View Chapter</w:t>
            </w:r>
            <w:r w:rsidRPr="003D5D66">
              <w:rPr>
                <w:rFonts w:ascii="Arial Nova Light" w:hAnsi="Arial Nova Light"/>
                <w:lang w:val="en-GB"/>
              </w:rPr>
              <w:t xml:space="preserve">, </w:t>
            </w:r>
            <w:r w:rsidRPr="003D5D66">
              <w:rPr>
                <w:rFonts w:ascii="Arial Nova Light" w:hAnsi="Arial Nova Light"/>
                <w:i/>
                <w:iCs/>
                <w:lang w:val="en-GB"/>
              </w:rPr>
              <w:t>Download</w:t>
            </w:r>
            <w:r w:rsidRPr="003D5D66">
              <w:rPr>
                <w:rFonts w:ascii="Arial Nova Light" w:hAnsi="Arial Nova Light"/>
                <w:lang w:val="en-GB"/>
              </w:rPr>
              <w:t>) to improve navigation and comprehension.</w:t>
            </w:r>
          </w:p>
          <w:p w14:paraId="7DD8986D" w14:textId="77777777" w:rsidR="00FE3C0B" w:rsidRPr="003D5D66" w:rsidRDefault="00FE3C0B" w:rsidP="00FE3C0B">
            <w:pPr>
              <w:pStyle w:val="ListParagraph"/>
              <w:ind w:left="32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lang w:val="en-GB"/>
              </w:rPr>
            </w:pPr>
          </w:p>
          <w:p w14:paraId="1CD9E9DF" w14:textId="2BD74184" w:rsidR="003D5D66" w:rsidRDefault="004E6630" w:rsidP="00FE3C0B">
            <w:pPr>
              <w:pStyle w:val="ListParagraph"/>
              <w:numPr>
                <w:ilvl w:val="0"/>
                <w:numId w:val="112"/>
              </w:numPr>
              <w:ind w:left="321" w:hanging="32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b/>
                <w:bCs/>
                <w:lang w:val="en-GB"/>
              </w:rPr>
            </w:pPr>
            <w:r>
              <w:rPr>
                <w:rFonts w:ascii="Arial Nova Light" w:hAnsi="Arial Nova Light"/>
                <w:b/>
                <w:bCs/>
                <w:lang w:val="en-GB"/>
              </w:rPr>
              <w:t>Other Documents</w:t>
            </w:r>
            <w:r w:rsidR="003D5D66" w:rsidRPr="003D5D66">
              <w:rPr>
                <w:rFonts w:ascii="Arial Nova Light" w:hAnsi="Arial Nova Light"/>
                <w:b/>
                <w:bCs/>
                <w:lang w:val="en-GB"/>
              </w:rPr>
              <w:t xml:space="preserve"> </w:t>
            </w:r>
            <w:r w:rsidR="003D5D66" w:rsidRPr="003D5D66">
              <w:rPr>
                <w:rFonts w:ascii="Arial Nova Light" w:hAnsi="Arial Nova Light"/>
                <w:lang w:val="en-GB"/>
              </w:rPr>
              <w:t xml:space="preserve">– Consolidate relevant </w:t>
            </w:r>
            <w:r w:rsidR="00535875">
              <w:rPr>
                <w:rFonts w:ascii="Arial Nova Light" w:hAnsi="Arial Nova Light"/>
                <w:lang w:val="en-GB"/>
              </w:rPr>
              <w:t>documents</w:t>
            </w:r>
            <w:r>
              <w:rPr>
                <w:rFonts w:ascii="Arial Nova Light" w:hAnsi="Arial Nova Light"/>
                <w:lang w:val="en-GB"/>
              </w:rPr>
              <w:t xml:space="preserve"> </w:t>
            </w:r>
            <w:r w:rsidR="008E322A">
              <w:rPr>
                <w:rFonts w:ascii="Arial Nova Light" w:hAnsi="Arial Nova Light"/>
                <w:lang w:val="en-GB"/>
              </w:rPr>
              <w:t>(</w:t>
            </w:r>
            <w:r w:rsidR="00CE07B3">
              <w:rPr>
                <w:rFonts w:ascii="Arial Nova Light" w:hAnsi="Arial Nova Light"/>
                <w:lang w:val="en-GB"/>
              </w:rPr>
              <w:t>e.g.</w:t>
            </w:r>
            <w:r w:rsidR="00FE3C0B">
              <w:rPr>
                <w:rFonts w:ascii="Arial Nova Light" w:hAnsi="Arial Nova Light"/>
                <w:lang w:val="en-GB"/>
              </w:rPr>
              <w:t xml:space="preserve"> </w:t>
            </w:r>
            <w:r w:rsidR="00535875" w:rsidRPr="00535875">
              <w:rPr>
                <w:rFonts w:ascii="Arial Nova Light" w:hAnsi="Arial Nova Light"/>
                <w:lang w:val="en-GB"/>
              </w:rPr>
              <w:t>Understanding on Article 1 of Chapter 2 of the AANZFTA</w:t>
            </w:r>
            <w:r w:rsidR="00535875">
              <w:rPr>
                <w:rFonts w:ascii="Arial Nova Light" w:hAnsi="Arial Nova Light"/>
                <w:lang w:val="en-GB"/>
              </w:rPr>
              <w:t xml:space="preserve">, </w:t>
            </w:r>
            <w:r>
              <w:rPr>
                <w:rFonts w:ascii="Arial Nova Light" w:hAnsi="Arial Nova Light"/>
                <w:lang w:val="en-GB"/>
              </w:rPr>
              <w:t xml:space="preserve">AANZFTA WTO </w:t>
            </w:r>
            <w:r w:rsidR="00535875">
              <w:rPr>
                <w:rFonts w:ascii="Arial Nova Light" w:hAnsi="Arial Nova Light"/>
                <w:lang w:val="en-GB"/>
              </w:rPr>
              <w:t>Notification</w:t>
            </w:r>
            <w:r>
              <w:rPr>
                <w:rFonts w:ascii="Arial Nova Light" w:hAnsi="Arial Nova Light"/>
                <w:lang w:val="en-GB"/>
              </w:rPr>
              <w:t>, Legal Enactments for AANZFTA Tariff Commitments,</w:t>
            </w:r>
            <w:r w:rsidR="00535875">
              <w:rPr>
                <w:rFonts w:ascii="Arial Nova Light" w:hAnsi="Arial Nova Light"/>
                <w:lang w:val="en-GB"/>
              </w:rPr>
              <w:t xml:space="preserve"> Matrix of Understanding of Decision of AANZFTA SCROO (2025))</w:t>
            </w:r>
            <w:r>
              <w:rPr>
                <w:rFonts w:ascii="Arial Nova Light" w:hAnsi="Arial Nova Light"/>
                <w:lang w:val="en-GB"/>
              </w:rPr>
              <w:t xml:space="preserve"> </w:t>
            </w:r>
            <w:r w:rsidR="003D5D66" w:rsidRPr="003D5D66">
              <w:rPr>
                <w:rFonts w:ascii="Arial Nova Light" w:hAnsi="Arial Nova Light"/>
                <w:lang w:val="en-GB"/>
              </w:rPr>
              <w:t>into a dedicated section using a summary-first layout, supported by clearly labelled downloadable documents in place of long narrative explanations</w:t>
            </w:r>
            <w:r w:rsidR="00FE3C0B" w:rsidRPr="00FE3C0B">
              <w:rPr>
                <w:rFonts w:ascii="Arial Nova Light" w:hAnsi="Arial Nova Light"/>
                <w:b/>
                <w:bCs/>
                <w:lang w:val="en-GB"/>
              </w:rPr>
              <w:t>.</w:t>
            </w:r>
          </w:p>
          <w:p w14:paraId="6F44E241" w14:textId="77777777" w:rsidR="00FE3C0B" w:rsidRPr="00FE3C0B" w:rsidRDefault="00FE3C0B" w:rsidP="00FE3C0B">
            <w:pPr>
              <w:jc w:val="both"/>
              <w:cnfStyle w:val="000000100000" w:firstRow="0" w:lastRow="0" w:firstColumn="0" w:lastColumn="0" w:oddVBand="0" w:evenVBand="0" w:oddHBand="1" w:evenHBand="0" w:firstRowFirstColumn="0" w:firstRowLastColumn="0" w:lastRowFirstColumn="0" w:lastRowLastColumn="0"/>
              <w:rPr>
                <w:rFonts w:ascii="Arial Nova Light" w:hAnsi="Arial Nova Light"/>
                <w:b/>
                <w:bCs/>
                <w:lang w:val="en-GB"/>
              </w:rPr>
            </w:pPr>
          </w:p>
          <w:p w14:paraId="6EEDCF79" w14:textId="3C4E8618" w:rsidR="003D5D66" w:rsidRPr="003D5D66" w:rsidRDefault="003D5D66" w:rsidP="00FE3C0B">
            <w:pPr>
              <w:pStyle w:val="ListParagraph"/>
              <w:numPr>
                <w:ilvl w:val="0"/>
                <w:numId w:val="112"/>
              </w:numPr>
              <w:ind w:left="321" w:hanging="32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lang w:val="en-GB"/>
              </w:rPr>
            </w:pPr>
            <w:r w:rsidRPr="003D5D66">
              <w:rPr>
                <w:rFonts w:ascii="Arial Nova Light" w:hAnsi="Arial Nova Light"/>
                <w:b/>
                <w:bCs/>
                <w:lang w:val="en-GB"/>
              </w:rPr>
              <w:t xml:space="preserve">General Review </w:t>
            </w:r>
            <w:r w:rsidRPr="003D5D66">
              <w:rPr>
                <w:rFonts w:ascii="Arial Nova Light" w:hAnsi="Arial Nova Light"/>
                <w:lang w:val="en-GB"/>
              </w:rPr>
              <w:t>– Present review-related content in a structured section with concise summaries and direct links to official review documents, enabling users to quickly identify relevant materials while maintaining access to full texts.</w:t>
            </w:r>
          </w:p>
          <w:p w14:paraId="084F998F" w14:textId="77777777" w:rsidR="00C018F8" w:rsidRPr="003D5D66" w:rsidRDefault="00C018F8" w:rsidP="00FE3C0B">
            <w:pPr>
              <w:keepNext/>
              <w:ind w:left="321" w:hanging="32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lang w:val="en-GB"/>
              </w:rPr>
            </w:pPr>
          </w:p>
        </w:tc>
      </w:tr>
    </w:tbl>
    <w:p w14:paraId="6B426D80" w14:textId="77777777" w:rsidR="00FE3C0B" w:rsidRPr="00FE3C0B" w:rsidRDefault="00FE3C0B" w:rsidP="00FE3C0B">
      <w:pPr>
        <w:spacing w:after="0"/>
        <w:rPr>
          <w:lang w:val="en-GB"/>
        </w:rPr>
      </w:pPr>
    </w:p>
    <w:p w14:paraId="2E3AAD3C" w14:textId="7CE71DD4" w:rsidR="00186885" w:rsidRDefault="00186885" w:rsidP="003E66A9">
      <w:pPr>
        <w:pStyle w:val="Heading2"/>
      </w:pPr>
      <w:r w:rsidRPr="00186885">
        <w:t>Existing State and Proposed Improvements:</w:t>
      </w:r>
      <w:r w:rsidR="00B7469E">
        <w:t xml:space="preserve"> Doing Business Page</w:t>
      </w:r>
    </w:p>
    <w:p w14:paraId="3E0DEBF1" w14:textId="77777777" w:rsidR="005D5702" w:rsidRDefault="005D5702" w:rsidP="002C4956">
      <w:pPr>
        <w:spacing w:after="0"/>
        <w:jc w:val="both"/>
        <w:rPr>
          <w:rFonts w:ascii="Arial Nova Light" w:hAnsi="Arial Nova Light"/>
          <w:b/>
          <w:bCs/>
        </w:rPr>
      </w:pPr>
    </w:p>
    <w:p w14:paraId="4DA12AD1" w14:textId="3FEA09F4" w:rsidR="00CC6D3A" w:rsidRPr="00CC6D3A" w:rsidRDefault="00CC6D3A" w:rsidP="007D1AE4">
      <w:pPr>
        <w:pStyle w:val="ListParagraph"/>
        <w:numPr>
          <w:ilvl w:val="0"/>
          <w:numId w:val="108"/>
        </w:numPr>
        <w:spacing w:after="0"/>
        <w:ind w:left="426" w:hanging="426"/>
        <w:jc w:val="both"/>
        <w:rPr>
          <w:rFonts w:ascii="Arial Nova Light" w:hAnsi="Arial Nova Light" w:cs="Arial"/>
        </w:rPr>
      </w:pPr>
      <w:r w:rsidRPr="00CC6D3A">
        <w:rPr>
          <w:rFonts w:ascii="Arial Nova Light" w:hAnsi="Arial Nova Light" w:cs="Arial"/>
        </w:rPr>
        <w:t>Information intended to support businesses in utilising the AANZFTA is currently dispersed across several sections of the website, with business-related documents and tools primarily accessible through the Resources Page and related tool-specific pages. While relevant materials are available, the current presentation does not clearly guide users through a logical flow from general understanding of the Agreement to technical guidance and operational tools.</w:t>
      </w:r>
    </w:p>
    <w:p w14:paraId="3AF46573" w14:textId="77777777" w:rsidR="00CC6D3A" w:rsidRPr="00CC6D3A" w:rsidRDefault="00CC6D3A" w:rsidP="007D1AE4">
      <w:pPr>
        <w:pStyle w:val="ListParagraph"/>
        <w:spacing w:after="0"/>
        <w:ind w:left="426" w:hanging="426"/>
        <w:jc w:val="both"/>
        <w:rPr>
          <w:rFonts w:ascii="Arial Nova Light" w:hAnsi="Arial Nova Light" w:cs="Arial"/>
        </w:rPr>
      </w:pPr>
    </w:p>
    <w:p w14:paraId="4CE4B83B" w14:textId="77777777" w:rsidR="00CC6D3A" w:rsidRPr="00CC6D3A" w:rsidRDefault="00CC6D3A" w:rsidP="007D1AE4">
      <w:pPr>
        <w:pStyle w:val="ListParagraph"/>
        <w:numPr>
          <w:ilvl w:val="0"/>
          <w:numId w:val="108"/>
        </w:numPr>
        <w:spacing w:after="0"/>
        <w:ind w:left="426" w:hanging="426"/>
        <w:jc w:val="both"/>
        <w:rPr>
          <w:rFonts w:ascii="Arial Nova Light" w:hAnsi="Arial Nova Light" w:cs="Arial"/>
        </w:rPr>
      </w:pPr>
      <w:r w:rsidRPr="00CC6D3A">
        <w:rPr>
          <w:rFonts w:ascii="Arial Nova Light" w:hAnsi="Arial Nova Light" w:cs="Arial"/>
        </w:rPr>
        <w:t xml:space="preserve">At present, the Business Engagement Strategy and Tools sub-section under the Resources Page provides access to business-related documents and links to relevant tools. However, the content is largely presented as a collection of links and downloadable files, with limited </w:t>
      </w:r>
      <w:r w:rsidRPr="00CC6D3A">
        <w:rPr>
          <w:rFonts w:ascii="Arial Nova Light" w:hAnsi="Arial Nova Light" w:cs="Arial"/>
        </w:rPr>
        <w:lastRenderedPageBreak/>
        <w:t>narrative context to support users in understanding the Agreement and its application before accessing more technical materials.</w:t>
      </w:r>
    </w:p>
    <w:p w14:paraId="7D7C85E6" w14:textId="77777777" w:rsidR="00CC6D3A" w:rsidRPr="00CC6D3A" w:rsidRDefault="00CC6D3A" w:rsidP="007D1AE4">
      <w:pPr>
        <w:pStyle w:val="ListParagraph"/>
        <w:spacing w:after="0"/>
        <w:ind w:left="426" w:hanging="426"/>
        <w:jc w:val="both"/>
        <w:rPr>
          <w:rFonts w:ascii="Arial Nova Light" w:hAnsi="Arial Nova Light" w:cs="Arial"/>
        </w:rPr>
      </w:pPr>
    </w:p>
    <w:p w14:paraId="2D29B9EC" w14:textId="77777777" w:rsidR="00CC6D3A" w:rsidRPr="00CC6D3A" w:rsidRDefault="00CC6D3A" w:rsidP="007D1AE4">
      <w:pPr>
        <w:pStyle w:val="ListParagraph"/>
        <w:numPr>
          <w:ilvl w:val="0"/>
          <w:numId w:val="108"/>
        </w:numPr>
        <w:spacing w:after="0"/>
        <w:ind w:left="426" w:hanging="426"/>
        <w:jc w:val="both"/>
        <w:rPr>
          <w:rFonts w:ascii="Arial Nova Light" w:hAnsi="Arial Nova Light" w:cs="Arial"/>
        </w:rPr>
      </w:pPr>
      <w:r w:rsidRPr="00CC6D3A">
        <w:rPr>
          <w:rFonts w:ascii="Arial Nova Light" w:hAnsi="Arial Nova Light" w:cs="Arial"/>
        </w:rPr>
        <w:t>The proposed improvements aim to establish a dedicated Doing Business page that consolidates business-relevant information and tools into a single, clearly structured access point. The page will be designed to improve clarity, usability, and coherence in presenting information related to doing business under the AANZFTA.</w:t>
      </w:r>
    </w:p>
    <w:p w14:paraId="34CE65D5" w14:textId="77777777" w:rsidR="00CC6D3A" w:rsidRPr="00CC6D3A" w:rsidRDefault="00CC6D3A" w:rsidP="007D1AE4">
      <w:pPr>
        <w:pStyle w:val="ListParagraph"/>
        <w:spacing w:after="0"/>
        <w:ind w:left="426" w:hanging="426"/>
        <w:jc w:val="both"/>
        <w:rPr>
          <w:rFonts w:ascii="Arial Nova Light" w:hAnsi="Arial Nova Light" w:cs="Arial"/>
        </w:rPr>
      </w:pPr>
    </w:p>
    <w:p w14:paraId="2501B6B0" w14:textId="4459C299" w:rsidR="00AE2C86" w:rsidRDefault="00CC6D3A" w:rsidP="005A0B1D">
      <w:pPr>
        <w:pStyle w:val="ListParagraph"/>
        <w:numPr>
          <w:ilvl w:val="0"/>
          <w:numId w:val="108"/>
        </w:numPr>
        <w:spacing w:after="0"/>
        <w:ind w:left="426" w:hanging="426"/>
        <w:jc w:val="both"/>
        <w:rPr>
          <w:rFonts w:ascii="Arial Nova Light" w:hAnsi="Arial Nova Light" w:cs="Arial"/>
        </w:rPr>
      </w:pPr>
      <w:r w:rsidRPr="003230C5">
        <w:rPr>
          <w:rFonts w:ascii="Arial Nova Light" w:hAnsi="Arial Nova Light" w:cs="Arial"/>
        </w:rPr>
        <w:t>The Doing Business Page will be organised into three core sections: Business Engagement Strategy, Guiding Documents, and Business Engagement Tools</w:t>
      </w:r>
      <w:r w:rsidR="003230C5">
        <w:rPr>
          <w:rFonts w:ascii="Arial Nova Light" w:hAnsi="Arial Nova Light" w:cs="Arial"/>
        </w:rPr>
        <w:t xml:space="preserve">. The proposed structure </w:t>
      </w:r>
      <w:r w:rsidR="001416F1">
        <w:rPr>
          <w:rFonts w:ascii="Arial Nova Light" w:hAnsi="Arial Nova Light" w:cs="Arial"/>
        </w:rPr>
        <w:t>aims to establish</w:t>
      </w:r>
      <w:r w:rsidR="001416F1" w:rsidRPr="001416F1">
        <w:rPr>
          <w:rFonts w:ascii="Arial Nova Light" w:hAnsi="Arial Nova Light" w:cs="Arial"/>
        </w:rPr>
        <w:t xml:space="preserve"> a structured user journey from introductory information to technical guidance</w:t>
      </w:r>
      <w:r w:rsidR="001416F1">
        <w:rPr>
          <w:rFonts w:ascii="Arial Nova Light" w:hAnsi="Arial Nova Light" w:cs="Arial"/>
        </w:rPr>
        <w:t xml:space="preserve">, </w:t>
      </w:r>
      <w:r w:rsidR="001416F1" w:rsidRPr="001416F1">
        <w:rPr>
          <w:rFonts w:ascii="Arial Nova Light" w:hAnsi="Arial Nova Light" w:cs="Arial"/>
        </w:rPr>
        <w:t>and finally to implementation tools, reducing unnecessary navigation and improving usability.</w:t>
      </w:r>
    </w:p>
    <w:p w14:paraId="521D9F8A" w14:textId="77777777" w:rsidR="001416F1" w:rsidRPr="001416F1" w:rsidRDefault="001416F1" w:rsidP="001416F1">
      <w:pPr>
        <w:spacing w:after="0"/>
        <w:jc w:val="both"/>
        <w:rPr>
          <w:rFonts w:ascii="Arial Nova Light" w:hAnsi="Arial Nova Light" w:cs="Arial"/>
        </w:rPr>
      </w:pPr>
    </w:p>
    <w:p w14:paraId="44902D75" w14:textId="0BE3A83B" w:rsidR="003E66A9" w:rsidRPr="004F2A89" w:rsidRDefault="003E66A9" w:rsidP="007D1AE4">
      <w:pPr>
        <w:pStyle w:val="ListParagraph"/>
        <w:numPr>
          <w:ilvl w:val="0"/>
          <w:numId w:val="108"/>
        </w:numPr>
        <w:spacing w:after="0"/>
        <w:ind w:left="426" w:hanging="426"/>
        <w:jc w:val="both"/>
        <w:rPr>
          <w:rFonts w:ascii="Arial Nova Light" w:hAnsi="Arial Nova Light" w:cs="Arial"/>
        </w:rPr>
      </w:pPr>
      <w:r>
        <w:rPr>
          <w:rFonts w:ascii="Arial Nova Light" w:hAnsi="Arial Nova Light" w:cs="Arial"/>
        </w:rPr>
        <w:t xml:space="preserve">EERD propose the following changes to the </w:t>
      </w:r>
      <w:r w:rsidR="00AE2C86">
        <w:rPr>
          <w:rFonts w:ascii="Arial Nova Light" w:hAnsi="Arial Nova Light" w:cs="Arial"/>
        </w:rPr>
        <w:t>Doing Business</w:t>
      </w:r>
      <w:r>
        <w:rPr>
          <w:rFonts w:ascii="Arial Nova Light" w:hAnsi="Arial Nova Light" w:cs="Arial"/>
        </w:rPr>
        <w:t xml:space="preserve"> Page:</w:t>
      </w:r>
    </w:p>
    <w:p w14:paraId="6A2CA9A8" w14:textId="77777777" w:rsidR="003E66A9" w:rsidRDefault="003E66A9" w:rsidP="003E66A9">
      <w:pPr>
        <w:pStyle w:val="ListParagraph"/>
        <w:spacing w:after="0"/>
        <w:ind w:left="426"/>
        <w:jc w:val="both"/>
        <w:rPr>
          <w:rFonts w:ascii="Arial Nova Light" w:hAnsi="Arial Nova Light" w:cs="Arial"/>
        </w:rPr>
      </w:pPr>
    </w:p>
    <w:p w14:paraId="47CAFF13" w14:textId="77777777" w:rsidR="00B87526" w:rsidRDefault="00B87526" w:rsidP="00B87526">
      <w:pPr>
        <w:pStyle w:val="Caption"/>
        <w:spacing w:after="0"/>
      </w:pPr>
      <w:r>
        <w:t xml:space="preserve">Table 5 </w:t>
      </w:r>
      <w:r w:rsidRPr="00E37936">
        <w:t>Matrix of Comparison:</w:t>
      </w:r>
      <w:r>
        <w:t xml:space="preserve"> Doing Business Page</w:t>
      </w:r>
    </w:p>
    <w:p w14:paraId="167CAB79" w14:textId="77777777" w:rsidR="00B87526" w:rsidRPr="00B87526" w:rsidRDefault="00B87526" w:rsidP="003E66A9">
      <w:pPr>
        <w:pStyle w:val="ListParagraph"/>
        <w:spacing w:after="0"/>
        <w:ind w:left="426"/>
        <w:jc w:val="both"/>
        <w:rPr>
          <w:rFonts w:ascii="Arial Nova Light" w:hAnsi="Arial Nova Light" w:cs="Arial"/>
          <w:lang w:val="en-GB"/>
        </w:rPr>
      </w:pPr>
    </w:p>
    <w:tbl>
      <w:tblPr>
        <w:tblStyle w:val="ListTable1Light"/>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7"/>
        <w:gridCol w:w="4297"/>
      </w:tblGrid>
      <w:tr w:rsidR="003E66A9" w:rsidRPr="00636CAB" w14:paraId="5A97B477" w14:textId="77777777" w:rsidTr="00720E98">
        <w:trPr>
          <w:cnfStyle w:val="100000000000" w:firstRow="1" w:lastRow="0" w:firstColumn="0" w:lastColumn="0" w:oddVBand="0" w:evenVBand="0" w:oddHBand="0" w:evenHBand="0" w:firstRowFirstColumn="0" w:firstRowLastColumn="0" w:lastRowFirstColumn="0" w:lastRowLastColumn="0"/>
          <w:trHeight w:val="567"/>
          <w:tblHeader/>
        </w:trPr>
        <w:tc>
          <w:tcPr>
            <w:cnfStyle w:val="001000000000" w:firstRow="0" w:lastRow="0" w:firstColumn="1" w:lastColumn="0" w:oddVBand="0" w:evenVBand="0" w:oddHBand="0" w:evenHBand="0" w:firstRowFirstColumn="0" w:firstRowLastColumn="0" w:lastRowFirstColumn="0" w:lastRowLastColumn="0"/>
            <w:tcW w:w="4297" w:type="dxa"/>
            <w:shd w:val="clear" w:color="auto" w:fill="F2F2F2" w:themeFill="background1" w:themeFillShade="F2"/>
            <w:vAlign w:val="center"/>
          </w:tcPr>
          <w:p w14:paraId="4E758F29" w14:textId="211A0E67" w:rsidR="003E66A9" w:rsidRPr="00513091" w:rsidRDefault="00D12569" w:rsidP="00C626BA">
            <w:pPr>
              <w:jc w:val="center"/>
              <w:rPr>
                <w:rFonts w:ascii="Arial Nova Light" w:hAnsi="Arial Nova Light"/>
                <w:b w:val="0"/>
                <w:bCs w:val="0"/>
                <w:u w:val="single"/>
              </w:rPr>
            </w:pPr>
            <w:r>
              <w:rPr>
                <w:rFonts w:ascii="Arial Nova Light" w:hAnsi="Arial Nova Light"/>
                <w:u w:val="single"/>
              </w:rPr>
              <w:t>Current Interface and Contents</w:t>
            </w:r>
          </w:p>
        </w:tc>
        <w:tc>
          <w:tcPr>
            <w:tcW w:w="4297" w:type="dxa"/>
            <w:shd w:val="clear" w:color="auto" w:fill="F2F2F2" w:themeFill="background1" w:themeFillShade="F2"/>
            <w:vAlign w:val="center"/>
          </w:tcPr>
          <w:p w14:paraId="0F01FEC6" w14:textId="77777777" w:rsidR="003E66A9" w:rsidRPr="00636CAB" w:rsidRDefault="003E66A9" w:rsidP="00C626BA">
            <w:pPr>
              <w:jc w:val="center"/>
              <w:cnfStyle w:val="100000000000" w:firstRow="1" w:lastRow="0" w:firstColumn="0" w:lastColumn="0" w:oddVBand="0" w:evenVBand="0" w:oddHBand="0" w:evenHBand="0" w:firstRowFirstColumn="0" w:firstRowLastColumn="0" w:lastRowFirstColumn="0" w:lastRowLastColumn="0"/>
              <w:rPr>
                <w:rFonts w:ascii="Arial Nova Light" w:hAnsi="Arial Nova Light"/>
                <w:u w:val="single"/>
              </w:rPr>
            </w:pPr>
            <w:r w:rsidRPr="00636CAB">
              <w:rPr>
                <w:rFonts w:ascii="Arial Nova Light" w:hAnsi="Arial Nova Light"/>
                <w:u w:val="single"/>
              </w:rPr>
              <w:t>Proposed Improvements</w:t>
            </w:r>
          </w:p>
        </w:tc>
      </w:tr>
      <w:tr w:rsidR="003E66A9" w:rsidRPr="003C6147" w14:paraId="12BC40F3" w14:textId="77777777" w:rsidTr="004338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97" w:type="dxa"/>
            <w:shd w:val="clear" w:color="auto" w:fill="FFFFFF" w:themeFill="background1"/>
          </w:tcPr>
          <w:p w14:paraId="78525ACD" w14:textId="0FF8D87C" w:rsidR="009161DA" w:rsidRPr="00F80B5B" w:rsidRDefault="007D030A" w:rsidP="00BC2E0B">
            <w:pPr>
              <w:pStyle w:val="ListParagraph"/>
              <w:numPr>
                <w:ilvl w:val="0"/>
                <w:numId w:val="113"/>
              </w:numPr>
              <w:ind w:left="321" w:hanging="321"/>
              <w:jc w:val="both"/>
              <w:rPr>
                <w:rFonts w:ascii="Arial Nova Light" w:hAnsi="Arial Nova Light"/>
                <w:b w:val="0"/>
                <w:bCs w:val="0"/>
              </w:rPr>
            </w:pPr>
            <w:r w:rsidRPr="00F80B5B">
              <w:rPr>
                <w:rFonts w:ascii="Arial Nova Light" w:hAnsi="Arial Nova Light"/>
              </w:rPr>
              <w:t xml:space="preserve">Resources Page </w:t>
            </w:r>
            <w:r w:rsidRPr="00F80B5B">
              <w:rPr>
                <w:rFonts w:ascii="Arial Nova Light" w:hAnsi="Arial Nova Light"/>
                <w:b w:val="0"/>
                <w:bCs w:val="0"/>
              </w:rPr>
              <w:t xml:space="preserve">– </w:t>
            </w:r>
            <w:r w:rsidRPr="00F80B5B">
              <w:rPr>
                <w:rFonts w:ascii="Arial Nova Light" w:hAnsi="Arial Nova Light"/>
              </w:rPr>
              <w:t>Business Engagement Strategy &amp; Tools</w:t>
            </w:r>
            <w:r w:rsidRPr="00F80B5B">
              <w:rPr>
                <w:rFonts w:ascii="Arial Nova Light" w:hAnsi="Arial Nova Light"/>
                <w:b w:val="0"/>
                <w:bCs w:val="0"/>
              </w:rPr>
              <w:t xml:space="preserve">: Contains guiding documents, business engagement materials, </w:t>
            </w:r>
            <w:r w:rsidR="0029090D" w:rsidRPr="00F80B5B">
              <w:rPr>
                <w:rFonts w:ascii="Arial Nova Light" w:hAnsi="Arial Nova Light"/>
                <w:b w:val="0"/>
                <w:bCs w:val="0"/>
              </w:rPr>
              <w:t xml:space="preserve">and </w:t>
            </w:r>
            <w:r w:rsidR="009161DA" w:rsidRPr="00F80B5B">
              <w:rPr>
                <w:rFonts w:ascii="Arial Nova Light" w:hAnsi="Arial Nova Light"/>
                <w:b w:val="0"/>
                <w:bCs w:val="0"/>
              </w:rPr>
              <w:t>operational tools.</w:t>
            </w:r>
            <w:r w:rsidR="005348C7">
              <w:rPr>
                <w:rFonts w:ascii="Arial Nova Light" w:hAnsi="Arial Nova Light"/>
                <w:b w:val="0"/>
                <w:bCs w:val="0"/>
              </w:rPr>
              <w:t xml:space="preserve"> </w:t>
            </w:r>
            <w:r w:rsidR="005348C7" w:rsidRPr="00F80B5B">
              <w:rPr>
                <w:rFonts w:ascii="Arial Nova Light" w:hAnsi="Arial Nova Light"/>
                <w:b w:val="0"/>
                <w:bCs w:val="0"/>
              </w:rPr>
              <w:t>Business-focused documents and technical guidance are mixed within the same section, while navigation across multiple pages is without a clear progression.</w:t>
            </w:r>
          </w:p>
          <w:p w14:paraId="5684114D" w14:textId="77777777" w:rsidR="002B6400" w:rsidRDefault="002B6400" w:rsidP="00F80B5B">
            <w:pPr>
              <w:pStyle w:val="ListParagraph"/>
              <w:ind w:left="321" w:hanging="321"/>
              <w:jc w:val="both"/>
              <w:rPr>
                <w:rFonts w:ascii="Arial Nova Light" w:hAnsi="Arial Nova Light"/>
              </w:rPr>
            </w:pPr>
          </w:p>
          <w:p w14:paraId="5FFFAF63" w14:textId="0E5FDEAC" w:rsidR="003E66A9" w:rsidRPr="005348C7" w:rsidRDefault="002B6400" w:rsidP="005E2F30">
            <w:pPr>
              <w:pStyle w:val="ListParagraph"/>
              <w:numPr>
                <w:ilvl w:val="0"/>
                <w:numId w:val="113"/>
              </w:numPr>
              <w:ind w:left="321" w:hanging="321"/>
              <w:jc w:val="both"/>
              <w:rPr>
                <w:rFonts w:ascii="Arial Nova Light" w:hAnsi="Arial Nova Light"/>
                <w:b w:val="0"/>
                <w:bCs w:val="0"/>
              </w:rPr>
            </w:pPr>
            <w:r w:rsidRPr="00F80B5B">
              <w:rPr>
                <w:rFonts w:ascii="Arial Nova Light" w:hAnsi="Arial Nova Light"/>
              </w:rPr>
              <w:t xml:space="preserve">Specimen Signatures and Approved Exporter </w:t>
            </w:r>
            <w:r w:rsidR="00F80B5B" w:rsidRPr="00F80B5B">
              <w:rPr>
                <w:rFonts w:ascii="Arial Nova Light" w:hAnsi="Arial Nova Light"/>
              </w:rPr>
              <w:t>List</w:t>
            </w:r>
            <w:r w:rsidRPr="00F80B5B">
              <w:rPr>
                <w:rFonts w:ascii="Arial Nova Light" w:hAnsi="Arial Nova Light"/>
                <w:b w:val="0"/>
                <w:bCs w:val="0"/>
              </w:rPr>
              <w:t xml:space="preserve"> </w:t>
            </w:r>
            <w:r w:rsidR="005348C7" w:rsidRPr="00F80B5B">
              <w:rPr>
                <w:rFonts w:ascii="Arial Nova Light" w:hAnsi="Arial Nova Light"/>
                <w:b w:val="0"/>
                <w:bCs w:val="0"/>
              </w:rPr>
              <w:t xml:space="preserve">– </w:t>
            </w:r>
            <w:r w:rsidRPr="00F80B5B">
              <w:rPr>
                <w:rFonts w:ascii="Arial Nova Light" w:hAnsi="Arial Nova Light"/>
                <w:b w:val="0"/>
                <w:bCs w:val="0"/>
              </w:rPr>
              <w:t xml:space="preserve">currently uploaded together due to maintenance limitations; documents limited to </w:t>
            </w:r>
            <w:r w:rsidR="005348C7">
              <w:rPr>
                <w:rFonts w:ascii="Arial Nova Light" w:hAnsi="Arial Nova Light"/>
                <w:b w:val="0"/>
                <w:bCs w:val="0"/>
              </w:rPr>
              <w:t xml:space="preserve">the </w:t>
            </w:r>
            <w:r w:rsidRPr="00F80B5B">
              <w:rPr>
                <w:rFonts w:ascii="Arial Nova Light" w:hAnsi="Arial Nova Light"/>
                <w:b w:val="0"/>
                <w:bCs w:val="0"/>
              </w:rPr>
              <w:t>current year.</w:t>
            </w:r>
          </w:p>
        </w:tc>
        <w:tc>
          <w:tcPr>
            <w:tcW w:w="4297" w:type="dxa"/>
            <w:shd w:val="clear" w:color="auto" w:fill="FFFFFF" w:themeFill="background1"/>
          </w:tcPr>
          <w:p w14:paraId="703C14B8" w14:textId="65807487" w:rsidR="006F4CC4" w:rsidRPr="00BC2E0B" w:rsidRDefault="006F4CC4" w:rsidP="00BC2E0B">
            <w:pPr>
              <w:pStyle w:val="ListParagraph"/>
              <w:numPr>
                <w:ilvl w:val="0"/>
                <w:numId w:val="121"/>
              </w:numPr>
              <w:ind w:left="321" w:hanging="32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r w:rsidRPr="00BC2E0B">
              <w:rPr>
                <w:rFonts w:ascii="Arial Nova Light" w:hAnsi="Arial Nova Light"/>
                <w:b/>
                <w:bCs/>
              </w:rPr>
              <w:t>Business Engagement Strategy</w:t>
            </w:r>
            <w:r w:rsidR="00BC2E0B">
              <w:rPr>
                <w:rFonts w:ascii="Arial Nova Light" w:hAnsi="Arial Nova Light"/>
                <w:i/>
                <w:iCs/>
              </w:rPr>
              <w:t xml:space="preserve"> </w:t>
            </w:r>
            <w:r w:rsidRPr="00BC2E0B">
              <w:rPr>
                <w:rFonts w:ascii="Arial Nova Light" w:hAnsi="Arial Nova Light"/>
                <w:b/>
                <w:bCs/>
              </w:rPr>
              <w:t xml:space="preserve">– </w:t>
            </w:r>
            <w:r w:rsidR="00BC2E0B" w:rsidRPr="00BC2E0B">
              <w:rPr>
                <w:rFonts w:ascii="Arial Nova Light" w:hAnsi="Arial Nova Light"/>
              </w:rPr>
              <w:t xml:space="preserve">Provide narrative-style introductory content on the AANZFTA and its relevance to businesses, comprising an overview of the benefits of the Agreement to ASEAN, a step-by-step narrative on doing business under the AANZFTA, and the endorsed AANZFTA Business Engagement Strategy (2018–2023). </w:t>
            </w:r>
          </w:p>
          <w:p w14:paraId="657C4E72" w14:textId="77777777" w:rsidR="006F4CC4" w:rsidRPr="006F4CC4" w:rsidRDefault="006F4CC4" w:rsidP="00BC2E0B">
            <w:pPr>
              <w:pStyle w:val="ListParagraph"/>
              <w:ind w:left="321" w:hanging="32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p>
          <w:p w14:paraId="4635DE5A" w14:textId="72B62AAC" w:rsidR="003E66A9" w:rsidRPr="00BC2E0B" w:rsidRDefault="00FC1CDE" w:rsidP="00BC2E0B">
            <w:pPr>
              <w:pStyle w:val="ListParagraph"/>
              <w:numPr>
                <w:ilvl w:val="0"/>
                <w:numId w:val="121"/>
              </w:numPr>
              <w:ind w:left="321" w:hanging="32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r w:rsidRPr="00BC2E0B">
              <w:rPr>
                <w:rFonts w:ascii="Arial Nova Light" w:hAnsi="Arial Nova Light"/>
                <w:b/>
                <w:bCs/>
              </w:rPr>
              <w:t>Guiding Documents</w:t>
            </w:r>
            <w:r w:rsidR="003E66A9" w:rsidRPr="00BC2E0B">
              <w:rPr>
                <w:rFonts w:ascii="Arial Nova Light" w:hAnsi="Arial Nova Light"/>
                <w:b/>
                <w:bCs/>
              </w:rPr>
              <w:t xml:space="preserve"> </w:t>
            </w:r>
            <w:r w:rsidR="003E66A9" w:rsidRPr="00BC2E0B">
              <w:rPr>
                <w:rFonts w:ascii="Arial Nova Light" w:hAnsi="Arial Nova Light"/>
              </w:rPr>
              <w:t xml:space="preserve">– </w:t>
            </w:r>
            <w:r w:rsidRPr="00BC2E0B">
              <w:rPr>
                <w:rFonts w:ascii="Arial Nova Light" w:hAnsi="Arial Nova Light"/>
              </w:rPr>
              <w:t>Present official legal and operational guidance through downloadable documents using a summary-first and expandable layout</w:t>
            </w:r>
            <w:r w:rsidR="006B5293" w:rsidRPr="00BC2E0B">
              <w:rPr>
                <w:rFonts w:ascii="Arial Nova Light" w:hAnsi="Arial Nova Light"/>
              </w:rPr>
              <w:t>, including, but not limited to:</w:t>
            </w:r>
          </w:p>
          <w:p w14:paraId="202F2D8B" w14:textId="60EF0E16" w:rsidR="006B5293" w:rsidRPr="00BC2E0B" w:rsidRDefault="006B5293" w:rsidP="00BC2E0B">
            <w:pPr>
              <w:pStyle w:val="ListParagraph"/>
              <w:numPr>
                <w:ilvl w:val="0"/>
                <w:numId w:val="122"/>
              </w:numPr>
              <w:ind w:left="604" w:hanging="283"/>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r w:rsidRPr="00BC2E0B">
              <w:rPr>
                <w:rFonts w:ascii="Arial Nova Light" w:hAnsi="Arial Nova Light"/>
              </w:rPr>
              <w:t>Full Cumulation Guidelines under the Second Protocol (2025)</w:t>
            </w:r>
          </w:p>
          <w:p w14:paraId="4CF2FB6C" w14:textId="4DFC3F6D" w:rsidR="006B5293" w:rsidRPr="00BC2E0B" w:rsidRDefault="006B5293" w:rsidP="00BC2E0B">
            <w:pPr>
              <w:pStyle w:val="ListParagraph"/>
              <w:numPr>
                <w:ilvl w:val="0"/>
                <w:numId w:val="122"/>
              </w:numPr>
              <w:ind w:left="604" w:hanging="283"/>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r w:rsidRPr="00BC2E0B">
              <w:rPr>
                <w:rFonts w:ascii="Arial Nova Light" w:hAnsi="Arial Nova Light"/>
              </w:rPr>
              <w:t>Transitional Arrangement for the Implementation of the Second Protocol (2025)</w:t>
            </w:r>
          </w:p>
          <w:p w14:paraId="20A4347B" w14:textId="611A25D7" w:rsidR="006B5293" w:rsidRPr="00C11DDF" w:rsidRDefault="006B5293" w:rsidP="00C11DDF">
            <w:pPr>
              <w:pStyle w:val="ListParagraph"/>
              <w:numPr>
                <w:ilvl w:val="0"/>
                <w:numId w:val="122"/>
              </w:numPr>
              <w:ind w:left="604" w:hanging="283"/>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r w:rsidRPr="00C11DDF">
              <w:rPr>
                <w:rFonts w:ascii="Arial Nova Light" w:hAnsi="Arial Nova Light"/>
              </w:rPr>
              <w:t>First Protocol amendments (Rules of Origin, OCP, Data Requirements)</w:t>
            </w:r>
          </w:p>
          <w:p w14:paraId="567E08C8" w14:textId="432AA2DD" w:rsidR="006B5293" w:rsidRPr="00BC2E0B" w:rsidRDefault="006B5293" w:rsidP="00C11DDF">
            <w:pPr>
              <w:pStyle w:val="ListParagraph"/>
              <w:numPr>
                <w:ilvl w:val="0"/>
                <w:numId w:val="122"/>
              </w:numPr>
              <w:ind w:left="604" w:hanging="283"/>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r w:rsidRPr="00BC2E0B">
              <w:rPr>
                <w:rFonts w:ascii="Arial Nova Light" w:hAnsi="Arial Nova Light"/>
              </w:rPr>
              <w:t>Transitional Guidelines on Certification of Origin (2014)</w:t>
            </w:r>
          </w:p>
          <w:p w14:paraId="048A0B98" w14:textId="55B6D87E" w:rsidR="006B5293" w:rsidRPr="00BC2E0B" w:rsidRDefault="006B5293" w:rsidP="003F1021">
            <w:pPr>
              <w:pStyle w:val="ListParagraph"/>
              <w:numPr>
                <w:ilvl w:val="0"/>
                <w:numId w:val="122"/>
              </w:numPr>
              <w:ind w:left="604" w:hanging="283"/>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r w:rsidRPr="00BC2E0B">
              <w:rPr>
                <w:rFonts w:ascii="Arial Nova Light" w:hAnsi="Arial Nova Light"/>
              </w:rPr>
              <w:t>Guide for ASEAN Businesses (2009)</w:t>
            </w:r>
          </w:p>
          <w:p w14:paraId="6B1B6E29" w14:textId="77777777" w:rsidR="006B5293" w:rsidRPr="00836D5A" w:rsidRDefault="006B5293" w:rsidP="00BC2E0B">
            <w:pPr>
              <w:pStyle w:val="ListParagraph"/>
              <w:ind w:left="321" w:hanging="32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p>
          <w:p w14:paraId="6306ECAF" w14:textId="6C376954" w:rsidR="003E66A9" w:rsidRPr="00EA76A7" w:rsidRDefault="009168A0" w:rsidP="00BC2E0B">
            <w:pPr>
              <w:pStyle w:val="ListParagraph"/>
              <w:numPr>
                <w:ilvl w:val="0"/>
                <w:numId w:val="121"/>
              </w:numPr>
              <w:ind w:left="321" w:hanging="32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r w:rsidRPr="00BC2E0B">
              <w:rPr>
                <w:rFonts w:ascii="Arial Nova Light" w:hAnsi="Arial Nova Light"/>
              </w:rPr>
              <w:lastRenderedPageBreak/>
              <w:t xml:space="preserve">Business Engagement Tools </w:t>
            </w:r>
            <w:r w:rsidR="003E66A9" w:rsidRPr="00BC2E0B">
              <w:rPr>
                <w:rFonts w:ascii="Arial Nova Light" w:hAnsi="Arial Nova Light"/>
              </w:rPr>
              <w:t xml:space="preserve">– </w:t>
            </w:r>
            <w:r w:rsidRPr="00BC2E0B">
              <w:rPr>
                <w:rFonts w:ascii="Arial Nova Light" w:hAnsi="Arial Nova Light"/>
              </w:rPr>
              <w:t>Provide direct access to operational tools through icon-based menus and clear actions, including:</w:t>
            </w:r>
          </w:p>
          <w:p w14:paraId="3A5F91C8" w14:textId="77777777" w:rsidR="00C11DDF" w:rsidRPr="009E4E86" w:rsidRDefault="003230C5" w:rsidP="00C11DDF">
            <w:pPr>
              <w:pStyle w:val="ListParagraph"/>
              <w:numPr>
                <w:ilvl w:val="0"/>
                <w:numId w:val="122"/>
              </w:numPr>
              <w:ind w:left="604" w:hanging="283"/>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r w:rsidRPr="009E4E86">
              <w:rPr>
                <w:rFonts w:ascii="Arial Nova Light" w:hAnsi="Arial Nova Light"/>
                <w:b/>
                <w:bCs/>
              </w:rPr>
              <w:t xml:space="preserve">Specimen Signatures </w:t>
            </w:r>
            <w:r w:rsidRPr="009E4E86">
              <w:rPr>
                <w:rFonts w:ascii="Arial Nova Light" w:hAnsi="Arial Nova Light"/>
                <w:i/>
                <w:iCs/>
              </w:rPr>
              <w:t>(redirect to login page)</w:t>
            </w:r>
            <w:r w:rsidRPr="009E4E86">
              <w:rPr>
                <w:rFonts w:ascii="Arial Nova Light" w:hAnsi="Arial Nova Light"/>
              </w:rPr>
              <w:t xml:space="preserve"> </w:t>
            </w:r>
          </w:p>
          <w:p w14:paraId="3F86EBDD" w14:textId="77777777" w:rsidR="00C11DDF" w:rsidRPr="009E4E86" w:rsidRDefault="003230C5" w:rsidP="006F6657">
            <w:pPr>
              <w:pStyle w:val="ListParagraph"/>
              <w:numPr>
                <w:ilvl w:val="0"/>
                <w:numId w:val="122"/>
              </w:numPr>
              <w:ind w:left="604" w:hanging="283"/>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r w:rsidRPr="009E4E86">
              <w:rPr>
                <w:rFonts w:ascii="Arial Nova Light" w:hAnsi="Arial Nova Light"/>
                <w:b/>
                <w:bCs/>
              </w:rPr>
              <w:t xml:space="preserve">Approved Exporters </w:t>
            </w:r>
            <w:r w:rsidRPr="009E4E86">
              <w:rPr>
                <w:rFonts w:ascii="Arial Nova Light" w:hAnsi="Arial Nova Light"/>
                <w:i/>
                <w:iCs/>
              </w:rPr>
              <w:t>(redirect to login page)</w:t>
            </w:r>
            <w:r w:rsidRPr="009E4E86">
              <w:rPr>
                <w:rFonts w:ascii="Arial Nova Light" w:hAnsi="Arial Nova Light"/>
              </w:rPr>
              <w:t xml:space="preserve"> </w:t>
            </w:r>
          </w:p>
          <w:p w14:paraId="27F62D8D" w14:textId="77777777" w:rsidR="00C11DDF" w:rsidRPr="009E4E86" w:rsidRDefault="003230C5" w:rsidP="00C11DDF">
            <w:pPr>
              <w:pStyle w:val="ListParagraph"/>
              <w:numPr>
                <w:ilvl w:val="0"/>
                <w:numId w:val="122"/>
              </w:numPr>
              <w:ind w:left="604" w:hanging="283"/>
              <w:jc w:val="both"/>
              <w:cnfStyle w:val="000000100000" w:firstRow="0" w:lastRow="0" w:firstColumn="0" w:lastColumn="0" w:oddVBand="0" w:evenVBand="0" w:oddHBand="1" w:evenHBand="0" w:firstRowFirstColumn="0" w:firstRowLastColumn="0" w:lastRowFirstColumn="0" w:lastRowLastColumn="0"/>
              <w:rPr>
                <w:rFonts w:ascii="Arial Nova Light" w:hAnsi="Arial Nova Light"/>
                <w:b/>
                <w:bCs/>
              </w:rPr>
            </w:pPr>
            <w:r w:rsidRPr="009E4E86">
              <w:rPr>
                <w:rFonts w:ascii="Arial Nova Light" w:hAnsi="Arial Nova Light"/>
                <w:b/>
                <w:bCs/>
              </w:rPr>
              <w:t>Advance Ruling on Origin Handbook</w:t>
            </w:r>
          </w:p>
          <w:p w14:paraId="2344A488" w14:textId="77777777" w:rsidR="00C11DDF" w:rsidRPr="009E4E86" w:rsidRDefault="003230C5" w:rsidP="00C11DDF">
            <w:pPr>
              <w:pStyle w:val="ListParagraph"/>
              <w:numPr>
                <w:ilvl w:val="0"/>
                <w:numId w:val="122"/>
              </w:numPr>
              <w:ind w:left="604" w:hanging="283"/>
              <w:jc w:val="both"/>
              <w:cnfStyle w:val="000000100000" w:firstRow="0" w:lastRow="0" w:firstColumn="0" w:lastColumn="0" w:oddVBand="0" w:evenVBand="0" w:oddHBand="1" w:evenHBand="0" w:firstRowFirstColumn="0" w:firstRowLastColumn="0" w:lastRowFirstColumn="0" w:lastRowLastColumn="0"/>
              <w:rPr>
                <w:rFonts w:ascii="Arial Nova Light" w:hAnsi="Arial Nova Light"/>
                <w:b/>
                <w:bCs/>
              </w:rPr>
            </w:pPr>
            <w:r w:rsidRPr="009E4E86">
              <w:rPr>
                <w:rFonts w:ascii="Arial Nova Light" w:hAnsi="Arial Nova Light"/>
                <w:b/>
                <w:bCs/>
              </w:rPr>
              <w:t xml:space="preserve">Product Specific Rules Finder </w:t>
            </w:r>
          </w:p>
          <w:p w14:paraId="31A788DA" w14:textId="2F21158E" w:rsidR="003E66A9" w:rsidRPr="009E4E86" w:rsidRDefault="003230C5" w:rsidP="00C11DDF">
            <w:pPr>
              <w:pStyle w:val="ListParagraph"/>
              <w:numPr>
                <w:ilvl w:val="0"/>
                <w:numId w:val="122"/>
              </w:numPr>
              <w:ind w:left="604" w:hanging="283"/>
              <w:jc w:val="both"/>
              <w:cnfStyle w:val="000000100000" w:firstRow="0" w:lastRow="0" w:firstColumn="0" w:lastColumn="0" w:oddVBand="0" w:evenVBand="0" w:oddHBand="1" w:evenHBand="0" w:firstRowFirstColumn="0" w:firstRowLastColumn="0" w:lastRowFirstColumn="0" w:lastRowLastColumn="0"/>
              <w:rPr>
                <w:rFonts w:ascii="Arial Nova Light" w:hAnsi="Arial Nova Light"/>
                <w:b/>
                <w:bCs/>
              </w:rPr>
            </w:pPr>
            <w:r w:rsidRPr="009E4E86">
              <w:rPr>
                <w:rFonts w:ascii="Arial Nova Light" w:hAnsi="Arial Nova Light"/>
                <w:b/>
                <w:bCs/>
              </w:rPr>
              <w:t>Forms</w:t>
            </w:r>
          </w:p>
          <w:p w14:paraId="590AE9E8" w14:textId="3B046382" w:rsidR="00BC2E0B" w:rsidRPr="00BC2E0B" w:rsidRDefault="00BC2E0B" w:rsidP="00BC2E0B">
            <w:pPr>
              <w:pStyle w:val="ListParagraph"/>
              <w:ind w:left="1175"/>
              <w:jc w:val="both"/>
              <w:cnfStyle w:val="000000100000" w:firstRow="0" w:lastRow="0" w:firstColumn="0" w:lastColumn="0" w:oddVBand="0" w:evenVBand="0" w:oddHBand="1" w:evenHBand="0" w:firstRowFirstColumn="0" w:firstRowLastColumn="0" w:lastRowFirstColumn="0" w:lastRowLastColumn="0"/>
              <w:rPr>
                <w:rFonts w:ascii="Arial Nova Light" w:hAnsi="Arial Nova Light"/>
                <w:b/>
                <w:bCs/>
              </w:rPr>
            </w:pPr>
          </w:p>
        </w:tc>
      </w:tr>
    </w:tbl>
    <w:p w14:paraId="576AF9B3" w14:textId="77777777" w:rsidR="003E66A9" w:rsidRPr="003E66A9" w:rsidRDefault="003E66A9" w:rsidP="003E66A9">
      <w:pPr>
        <w:spacing w:after="0"/>
        <w:rPr>
          <w:lang w:val="en-GB"/>
        </w:rPr>
      </w:pPr>
    </w:p>
    <w:p w14:paraId="7148109D" w14:textId="16A20A24" w:rsidR="00B7469E" w:rsidRDefault="00B7469E" w:rsidP="003E66A9">
      <w:pPr>
        <w:pStyle w:val="Heading2"/>
      </w:pPr>
      <w:r w:rsidRPr="00B7469E">
        <w:t>Existing State and Proposed Improvements:</w:t>
      </w:r>
      <w:r>
        <w:t xml:space="preserve"> </w:t>
      </w:r>
      <w:r w:rsidR="00FB1F54">
        <w:t xml:space="preserve">Economic Cooperation </w:t>
      </w:r>
      <w:r>
        <w:t>Page</w:t>
      </w:r>
    </w:p>
    <w:p w14:paraId="3695B670" w14:textId="77777777" w:rsidR="005D5702" w:rsidRDefault="005D5702" w:rsidP="002C4956">
      <w:pPr>
        <w:spacing w:after="0"/>
        <w:jc w:val="both"/>
        <w:rPr>
          <w:rFonts w:ascii="Arial Nova Light" w:hAnsi="Arial Nova Light"/>
          <w:b/>
          <w:bCs/>
        </w:rPr>
      </w:pPr>
    </w:p>
    <w:p w14:paraId="506A8F41" w14:textId="29DD5668" w:rsidR="00EE1C06" w:rsidRPr="00EE1C06" w:rsidRDefault="001406CB" w:rsidP="00EE1C06">
      <w:pPr>
        <w:pStyle w:val="ListParagraph"/>
        <w:numPr>
          <w:ilvl w:val="0"/>
          <w:numId w:val="108"/>
        </w:numPr>
        <w:spacing w:after="0"/>
        <w:ind w:left="426" w:hanging="426"/>
        <w:jc w:val="both"/>
        <w:rPr>
          <w:rFonts w:ascii="Arial Nova Light" w:hAnsi="Arial Nova Light" w:cs="Arial"/>
        </w:rPr>
      </w:pPr>
      <w:r w:rsidRPr="001406CB">
        <w:rPr>
          <w:rFonts w:ascii="Arial Nova Light" w:hAnsi="Arial Nova Light" w:cs="Arial"/>
        </w:rPr>
        <w:t xml:space="preserve">The </w:t>
      </w:r>
      <w:r w:rsidR="00A12C53">
        <w:rPr>
          <w:rFonts w:ascii="Arial Nova Light" w:hAnsi="Arial Nova Light" w:cs="Arial"/>
        </w:rPr>
        <w:t xml:space="preserve">AISP </w:t>
      </w:r>
      <w:r w:rsidRPr="001406CB">
        <w:rPr>
          <w:rFonts w:ascii="Arial Nova Light" w:hAnsi="Arial Nova Light" w:cs="Arial"/>
        </w:rPr>
        <w:t xml:space="preserve">builds on and continues the work of the </w:t>
      </w:r>
      <w:r w:rsidR="00A12C53">
        <w:rPr>
          <w:rFonts w:ascii="Arial Nova Light" w:hAnsi="Arial Nova Light" w:cs="Arial"/>
        </w:rPr>
        <w:t>AECSP</w:t>
      </w:r>
      <w:r w:rsidRPr="001406CB">
        <w:rPr>
          <w:rFonts w:ascii="Arial Nova Light" w:hAnsi="Arial Nova Light" w:cs="Arial"/>
        </w:rPr>
        <w:t>, extending support for the implementation of the AANZFTA Agreement in line with evolving priorities and commitments. However, the current Economic Cooperation Page does not reflect this transition and does not include information on the AISP, resulting in an incomplete representation of ongoing AANZFTA economic cooperation activities.</w:t>
      </w:r>
    </w:p>
    <w:p w14:paraId="2306A338" w14:textId="77777777" w:rsidR="00EE1C06" w:rsidRPr="00EE1C06" w:rsidRDefault="00EE1C06" w:rsidP="00EE1C06">
      <w:pPr>
        <w:pStyle w:val="ListParagraph"/>
        <w:spacing w:after="0"/>
        <w:ind w:left="426" w:hanging="426"/>
        <w:jc w:val="both"/>
        <w:rPr>
          <w:rFonts w:ascii="Arial Nova Light" w:hAnsi="Arial Nova Light" w:cs="Arial"/>
        </w:rPr>
      </w:pPr>
    </w:p>
    <w:p w14:paraId="50B05B08" w14:textId="07372ADB" w:rsidR="00EE1C06" w:rsidRPr="00EE1C06" w:rsidRDefault="001406CB" w:rsidP="00EE1C06">
      <w:pPr>
        <w:pStyle w:val="ListParagraph"/>
        <w:numPr>
          <w:ilvl w:val="0"/>
          <w:numId w:val="108"/>
        </w:numPr>
        <w:spacing w:after="0"/>
        <w:ind w:left="426" w:hanging="426"/>
        <w:jc w:val="both"/>
        <w:rPr>
          <w:rFonts w:ascii="Arial Nova Light" w:hAnsi="Arial Nova Light" w:cs="Arial"/>
        </w:rPr>
      </w:pPr>
      <w:r w:rsidRPr="001406CB">
        <w:rPr>
          <w:rFonts w:ascii="Arial Nova Light" w:hAnsi="Arial Nova Light" w:cs="Arial"/>
        </w:rPr>
        <w:t>In addition, the existing page does not clearly distinguish between programme-level information (such as objectives, scope, and implementation period) and project-level information (such as sectoral coverage and delivery timelines). This may limit users’ ability to understand how economic cooperation activities have evolved over time and how current projects relate to earlier programme phases</w:t>
      </w:r>
    </w:p>
    <w:p w14:paraId="18A12AE2" w14:textId="77777777" w:rsidR="00EE1C06" w:rsidRPr="00EE1C06" w:rsidRDefault="00EE1C06" w:rsidP="00EE1C06">
      <w:pPr>
        <w:pStyle w:val="ListParagraph"/>
        <w:spacing w:after="0"/>
        <w:ind w:left="426" w:hanging="426"/>
        <w:jc w:val="both"/>
        <w:rPr>
          <w:rFonts w:ascii="Arial Nova Light" w:hAnsi="Arial Nova Light" w:cs="Arial"/>
        </w:rPr>
      </w:pPr>
    </w:p>
    <w:p w14:paraId="0B4CE3E3" w14:textId="23106124" w:rsidR="00EE1C06" w:rsidRDefault="000A3984" w:rsidP="006350C7">
      <w:pPr>
        <w:pStyle w:val="ListParagraph"/>
        <w:numPr>
          <w:ilvl w:val="0"/>
          <w:numId w:val="108"/>
        </w:numPr>
        <w:spacing w:after="0"/>
        <w:ind w:left="426" w:hanging="426"/>
        <w:jc w:val="both"/>
        <w:rPr>
          <w:rFonts w:ascii="Arial Nova Light" w:hAnsi="Arial Nova Light" w:cs="Arial"/>
        </w:rPr>
      </w:pPr>
      <w:r w:rsidRPr="000A3984">
        <w:rPr>
          <w:rFonts w:ascii="Arial Nova Light" w:hAnsi="Arial Nova Light" w:cs="Arial"/>
        </w:rPr>
        <w:t>The proposed improvements aim to restructure the existing Economic Cooperation Page into a consolidated Programme Page, presenting a coherent and chronological view of AANZFTA economic cooperation initiatives. The new structure will clearly reflect the continuation from the AECSP to the AISP, while improving clarity, usability, and access to programme and project information.</w:t>
      </w:r>
    </w:p>
    <w:p w14:paraId="70FF6D93" w14:textId="77777777" w:rsidR="000A3984" w:rsidRPr="000A3984" w:rsidRDefault="000A3984" w:rsidP="000A3984">
      <w:pPr>
        <w:spacing w:after="0"/>
        <w:jc w:val="both"/>
        <w:rPr>
          <w:rFonts w:ascii="Arial Nova Light" w:hAnsi="Arial Nova Light" w:cs="Arial"/>
        </w:rPr>
      </w:pPr>
    </w:p>
    <w:p w14:paraId="673A5F34" w14:textId="64D6666A" w:rsidR="003E66A9" w:rsidRPr="004F2A89" w:rsidRDefault="003E66A9" w:rsidP="00EE1C06">
      <w:pPr>
        <w:pStyle w:val="ListParagraph"/>
        <w:numPr>
          <w:ilvl w:val="0"/>
          <w:numId w:val="108"/>
        </w:numPr>
        <w:spacing w:after="0"/>
        <w:ind w:left="426" w:hanging="426"/>
        <w:jc w:val="both"/>
        <w:rPr>
          <w:rFonts w:ascii="Arial Nova Light" w:hAnsi="Arial Nova Light" w:cs="Arial"/>
        </w:rPr>
      </w:pPr>
      <w:r>
        <w:rPr>
          <w:rFonts w:ascii="Arial Nova Light" w:hAnsi="Arial Nova Light" w:cs="Arial"/>
        </w:rPr>
        <w:t xml:space="preserve">EERD propose the following changes to the </w:t>
      </w:r>
      <w:r w:rsidR="00720E98">
        <w:rPr>
          <w:rFonts w:ascii="Arial Nova Light" w:hAnsi="Arial Nova Light" w:cs="Arial"/>
        </w:rPr>
        <w:t xml:space="preserve">Economic Cooperation </w:t>
      </w:r>
      <w:r>
        <w:rPr>
          <w:rFonts w:ascii="Arial Nova Light" w:hAnsi="Arial Nova Light" w:cs="Arial"/>
        </w:rPr>
        <w:t>Page:</w:t>
      </w:r>
    </w:p>
    <w:p w14:paraId="45634E51" w14:textId="77777777" w:rsidR="003E66A9" w:rsidRDefault="003E66A9" w:rsidP="003E66A9">
      <w:pPr>
        <w:pStyle w:val="ListParagraph"/>
        <w:spacing w:after="0"/>
        <w:ind w:left="426"/>
        <w:jc w:val="both"/>
        <w:rPr>
          <w:rFonts w:ascii="Arial Nova Light" w:hAnsi="Arial Nova Light" w:cs="Arial"/>
        </w:rPr>
      </w:pPr>
    </w:p>
    <w:p w14:paraId="5596F09E" w14:textId="616BBA8D" w:rsidR="00B87526" w:rsidRDefault="00B87526" w:rsidP="00B87526">
      <w:pPr>
        <w:pStyle w:val="Caption"/>
        <w:spacing w:after="0"/>
      </w:pPr>
      <w:r>
        <w:t xml:space="preserve">Table 6 </w:t>
      </w:r>
      <w:r w:rsidRPr="00E37936">
        <w:t>Matrix of Comparison:</w:t>
      </w:r>
      <w:r>
        <w:t xml:space="preserve"> </w:t>
      </w:r>
      <w:r w:rsidR="0081348F">
        <w:t xml:space="preserve">Economic Cooperation </w:t>
      </w:r>
      <w:r>
        <w:t>Page</w:t>
      </w:r>
    </w:p>
    <w:p w14:paraId="5688B50F" w14:textId="77777777" w:rsidR="00B87526" w:rsidRPr="00B87526" w:rsidRDefault="00B87526" w:rsidP="003E66A9">
      <w:pPr>
        <w:pStyle w:val="ListParagraph"/>
        <w:spacing w:after="0"/>
        <w:ind w:left="426"/>
        <w:jc w:val="both"/>
        <w:rPr>
          <w:rFonts w:ascii="Arial Nova Light" w:hAnsi="Arial Nova Light" w:cs="Arial"/>
          <w:lang w:val="en-GB"/>
        </w:rPr>
      </w:pPr>
    </w:p>
    <w:tbl>
      <w:tblPr>
        <w:tblStyle w:val="ListTable1Light"/>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7"/>
        <w:gridCol w:w="4297"/>
      </w:tblGrid>
      <w:tr w:rsidR="005E2F30" w:rsidRPr="00636CAB" w14:paraId="4DCD72AD" w14:textId="77777777" w:rsidTr="00720E98">
        <w:trPr>
          <w:cnfStyle w:val="100000000000" w:firstRow="1" w:lastRow="0" w:firstColumn="0" w:lastColumn="0" w:oddVBand="0" w:evenVBand="0" w:oddHBand="0" w:evenHBand="0" w:firstRowFirstColumn="0" w:firstRowLastColumn="0" w:lastRowFirstColumn="0" w:lastRowLastColumn="0"/>
          <w:trHeight w:val="567"/>
          <w:tblHeader/>
        </w:trPr>
        <w:tc>
          <w:tcPr>
            <w:cnfStyle w:val="001000000000" w:firstRow="0" w:lastRow="0" w:firstColumn="1" w:lastColumn="0" w:oddVBand="0" w:evenVBand="0" w:oddHBand="0" w:evenHBand="0" w:firstRowFirstColumn="0" w:firstRowLastColumn="0" w:lastRowFirstColumn="0" w:lastRowLastColumn="0"/>
            <w:tcW w:w="4297" w:type="dxa"/>
            <w:shd w:val="clear" w:color="auto" w:fill="F2F2F2" w:themeFill="background1" w:themeFillShade="F2"/>
            <w:vAlign w:val="center"/>
          </w:tcPr>
          <w:p w14:paraId="0DC06002" w14:textId="4E5B0E0F" w:rsidR="003E66A9" w:rsidRPr="00513091" w:rsidRDefault="00D12569" w:rsidP="00C626BA">
            <w:pPr>
              <w:jc w:val="center"/>
              <w:rPr>
                <w:rFonts w:ascii="Arial Nova Light" w:hAnsi="Arial Nova Light"/>
                <w:b w:val="0"/>
                <w:bCs w:val="0"/>
                <w:u w:val="single"/>
              </w:rPr>
            </w:pPr>
            <w:r>
              <w:rPr>
                <w:rFonts w:ascii="Arial Nova Light" w:hAnsi="Arial Nova Light"/>
                <w:u w:val="single"/>
              </w:rPr>
              <w:t>Current Interface and Contents</w:t>
            </w:r>
          </w:p>
        </w:tc>
        <w:tc>
          <w:tcPr>
            <w:tcW w:w="4297" w:type="dxa"/>
            <w:shd w:val="clear" w:color="auto" w:fill="F2F2F2" w:themeFill="background1" w:themeFillShade="F2"/>
            <w:vAlign w:val="center"/>
          </w:tcPr>
          <w:p w14:paraId="282FD364" w14:textId="77777777" w:rsidR="003E66A9" w:rsidRPr="00636CAB" w:rsidRDefault="003E66A9" w:rsidP="00C626BA">
            <w:pPr>
              <w:jc w:val="center"/>
              <w:cnfStyle w:val="100000000000" w:firstRow="1" w:lastRow="0" w:firstColumn="0" w:lastColumn="0" w:oddVBand="0" w:evenVBand="0" w:oddHBand="0" w:evenHBand="0" w:firstRowFirstColumn="0" w:firstRowLastColumn="0" w:lastRowFirstColumn="0" w:lastRowLastColumn="0"/>
              <w:rPr>
                <w:rFonts w:ascii="Arial Nova Light" w:hAnsi="Arial Nova Light"/>
                <w:u w:val="single"/>
              </w:rPr>
            </w:pPr>
            <w:r w:rsidRPr="00636CAB">
              <w:rPr>
                <w:rFonts w:ascii="Arial Nova Light" w:hAnsi="Arial Nova Light"/>
                <w:u w:val="single"/>
              </w:rPr>
              <w:t>Proposed Improvements</w:t>
            </w:r>
          </w:p>
        </w:tc>
      </w:tr>
      <w:tr w:rsidR="005E2F30" w:rsidRPr="003C6147" w14:paraId="2B0E8345" w14:textId="77777777" w:rsidTr="004338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97" w:type="dxa"/>
            <w:shd w:val="clear" w:color="auto" w:fill="FFFFFF" w:themeFill="background1"/>
          </w:tcPr>
          <w:p w14:paraId="4406F3F8" w14:textId="4F657CCA" w:rsidR="002A1232" w:rsidRPr="002A1232" w:rsidRDefault="002A1232" w:rsidP="006F6657">
            <w:pPr>
              <w:pStyle w:val="ListParagraph"/>
              <w:numPr>
                <w:ilvl w:val="0"/>
                <w:numId w:val="128"/>
              </w:numPr>
              <w:ind w:left="321" w:hanging="321"/>
              <w:jc w:val="both"/>
              <w:rPr>
                <w:rFonts w:ascii="Arial Nova Light" w:hAnsi="Arial Nova Light"/>
                <w:b w:val="0"/>
                <w:bCs w:val="0"/>
                <w:lang w:val="en-GB"/>
              </w:rPr>
            </w:pPr>
            <w:r w:rsidRPr="002A1232">
              <w:rPr>
                <w:rFonts w:ascii="Arial Nova Light" w:hAnsi="Arial Nova Light"/>
                <w:lang w:val="en-GB"/>
              </w:rPr>
              <w:t xml:space="preserve">AECSP Overview </w:t>
            </w:r>
            <w:r w:rsidRPr="002A1232">
              <w:rPr>
                <w:rFonts w:ascii="Arial Nova Light" w:hAnsi="Arial Nova Light"/>
                <w:b w:val="0"/>
                <w:bCs w:val="0"/>
              </w:rPr>
              <w:t xml:space="preserve">– </w:t>
            </w:r>
            <w:r w:rsidRPr="002A1232">
              <w:rPr>
                <w:rFonts w:ascii="Arial Nova Light" w:hAnsi="Arial Nova Light"/>
                <w:b w:val="0"/>
                <w:bCs w:val="0"/>
                <w:lang w:val="en-GB"/>
              </w:rPr>
              <w:t>Provides an overview of the AANZFTA Economic Cooperation Support Programme (AECSP), including its objectives and programme framework.</w:t>
            </w:r>
          </w:p>
          <w:p w14:paraId="293ADA72" w14:textId="77777777" w:rsidR="002A1232" w:rsidRPr="002A1232" w:rsidRDefault="002A1232" w:rsidP="002A1232">
            <w:pPr>
              <w:pStyle w:val="ListParagraph"/>
              <w:ind w:left="321"/>
              <w:jc w:val="both"/>
              <w:rPr>
                <w:rFonts w:ascii="Arial Nova Light" w:hAnsi="Arial Nova Light"/>
                <w:lang w:val="en-GB"/>
              </w:rPr>
            </w:pPr>
          </w:p>
          <w:p w14:paraId="3DACE6E6" w14:textId="0AEB1D72" w:rsidR="002A1232" w:rsidRDefault="002A1232" w:rsidP="00FC7BD7">
            <w:pPr>
              <w:pStyle w:val="ListParagraph"/>
              <w:numPr>
                <w:ilvl w:val="0"/>
                <w:numId w:val="128"/>
              </w:numPr>
              <w:ind w:left="321" w:hanging="321"/>
              <w:jc w:val="both"/>
              <w:rPr>
                <w:rFonts w:ascii="Arial Nova Light" w:hAnsi="Arial Nova Light"/>
                <w:lang w:val="en-GB"/>
              </w:rPr>
            </w:pPr>
            <w:r w:rsidRPr="002A1232">
              <w:rPr>
                <w:rFonts w:ascii="Arial Nova Light" w:hAnsi="Arial Nova Light"/>
                <w:lang w:val="en-GB"/>
              </w:rPr>
              <w:lastRenderedPageBreak/>
              <w:t xml:space="preserve">AECSP At a Glance </w:t>
            </w:r>
            <w:r w:rsidRPr="002A1232">
              <w:rPr>
                <w:rFonts w:ascii="Arial Nova Light" w:hAnsi="Arial Nova Light"/>
                <w:b w:val="0"/>
                <w:bCs w:val="0"/>
              </w:rPr>
              <w:t xml:space="preserve">– </w:t>
            </w:r>
            <w:r w:rsidRPr="002A1232">
              <w:rPr>
                <w:rFonts w:ascii="Arial Nova Light" w:hAnsi="Arial Nova Light"/>
                <w:b w:val="0"/>
                <w:bCs w:val="0"/>
                <w:lang w:val="en-GB"/>
              </w:rPr>
              <w:t>Presents snapshot information on AECSP results (2010–2021), including highlights and references to case studies and reports across subsidiary and sectoral bodies.</w:t>
            </w:r>
          </w:p>
          <w:p w14:paraId="40845C0A" w14:textId="77777777" w:rsidR="00720E98" w:rsidRPr="00720E98" w:rsidRDefault="00720E98" w:rsidP="00720E98">
            <w:pPr>
              <w:jc w:val="both"/>
              <w:rPr>
                <w:rFonts w:ascii="Arial Nova Light" w:hAnsi="Arial Nova Light"/>
                <w:lang w:val="en-GB"/>
              </w:rPr>
            </w:pPr>
          </w:p>
          <w:p w14:paraId="2B5D1455" w14:textId="2F839E69" w:rsidR="002A1232" w:rsidRPr="002A1232" w:rsidRDefault="002A1232" w:rsidP="00564B8D">
            <w:pPr>
              <w:pStyle w:val="ListParagraph"/>
              <w:numPr>
                <w:ilvl w:val="0"/>
                <w:numId w:val="128"/>
              </w:numPr>
              <w:ind w:left="321" w:hanging="321"/>
              <w:jc w:val="both"/>
              <w:rPr>
                <w:rFonts w:ascii="Arial Nova Light" w:hAnsi="Arial Nova Light"/>
                <w:lang w:val="en-GB"/>
              </w:rPr>
            </w:pPr>
            <w:r w:rsidRPr="002A1232">
              <w:rPr>
                <w:rFonts w:ascii="Arial Nova Light" w:hAnsi="Arial Nova Light"/>
                <w:lang w:val="en-GB"/>
              </w:rPr>
              <w:t xml:space="preserve">Review of the AECSP </w:t>
            </w:r>
            <w:r w:rsidRPr="002A1232">
              <w:rPr>
                <w:rFonts w:ascii="Arial Nova Light" w:hAnsi="Arial Nova Light"/>
                <w:b w:val="0"/>
                <w:bCs w:val="0"/>
              </w:rPr>
              <w:t xml:space="preserve">– </w:t>
            </w:r>
            <w:r w:rsidRPr="002A1232">
              <w:rPr>
                <w:rFonts w:ascii="Arial Nova Light" w:hAnsi="Arial Nova Light"/>
                <w:b w:val="0"/>
                <w:bCs w:val="0"/>
                <w:lang w:val="en-GB"/>
              </w:rPr>
              <w:t>Presents review findings concluding that the programme has delivered results and contributed to AANZFTA implementation.</w:t>
            </w:r>
          </w:p>
          <w:p w14:paraId="09DBBBD5" w14:textId="77777777" w:rsidR="002A1232" w:rsidRPr="002A1232" w:rsidRDefault="002A1232" w:rsidP="002A1232">
            <w:pPr>
              <w:pStyle w:val="ListParagraph"/>
              <w:ind w:left="321"/>
              <w:jc w:val="both"/>
              <w:rPr>
                <w:rFonts w:ascii="Arial Nova Light" w:hAnsi="Arial Nova Light"/>
                <w:lang w:val="en-GB"/>
              </w:rPr>
            </w:pPr>
          </w:p>
          <w:p w14:paraId="6FDB5327" w14:textId="13076735" w:rsidR="002A1232" w:rsidRPr="002A1232" w:rsidRDefault="002A1232" w:rsidP="00230F80">
            <w:pPr>
              <w:pStyle w:val="ListParagraph"/>
              <w:numPr>
                <w:ilvl w:val="0"/>
                <w:numId w:val="128"/>
              </w:numPr>
              <w:ind w:left="321" w:hanging="321"/>
              <w:jc w:val="both"/>
              <w:rPr>
                <w:rFonts w:ascii="Arial Nova Light" w:hAnsi="Arial Nova Light"/>
                <w:lang w:val="en-GB"/>
              </w:rPr>
            </w:pPr>
            <w:r w:rsidRPr="002A1232">
              <w:rPr>
                <w:rFonts w:ascii="Arial Nova Light" w:hAnsi="Arial Nova Light"/>
                <w:lang w:val="en-GB"/>
              </w:rPr>
              <w:t xml:space="preserve">AECSP-supported Projects </w:t>
            </w:r>
            <w:r w:rsidRPr="002A1232">
              <w:rPr>
                <w:rFonts w:ascii="Arial Nova Light" w:hAnsi="Arial Nova Light"/>
                <w:b w:val="0"/>
                <w:bCs w:val="0"/>
              </w:rPr>
              <w:t xml:space="preserve">– </w:t>
            </w:r>
            <w:r w:rsidRPr="002A1232">
              <w:rPr>
                <w:rFonts w:ascii="Arial Nova Light" w:hAnsi="Arial Nova Light"/>
                <w:b w:val="0"/>
                <w:bCs w:val="0"/>
                <w:lang w:val="en-GB"/>
              </w:rPr>
              <w:t>Lists projects implemented under the AECSP, including project code, title, sector, status, start date, and end date.</w:t>
            </w:r>
          </w:p>
          <w:p w14:paraId="45AF690D" w14:textId="64CC66F0" w:rsidR="003E66A9" w:rsidRPr="00513091" w:rsidRDefault="003E66A9" w:rsidP="005E2F30">
            <w:pPr>
              <w:jc w:val="both"/>
              <w:rPr>
                <w:rFonts w:ascii="Arial Nova Light" w:hAnsi="Arial Nova Light"/>
                <w:b w:val="0"/>
                <w:bCs w:val="0"/>
              </w:rPr>
            </w:pPr>
            <w:r w:rsidRPr="00E156BE">
              <w:rPr>
                <w:rFonts w:ascii="Arial Nova Light" w:hAnsi="Arial Nova Light"/>
                <w:b w:val="0"/>
                <w:bCs w:val="0"/>
              </w:rPr>
              <w:t>.</w:t>
            </w:r>
          </w:p>
        </w:tc>
        <w:tc>
          <w:tcPr>
            <w:tcW w:w="4297" w:type="dxa"/>
            <w:shd w:val="clear" w:color="auto" w:fill="FFFFFF" w:themeFill="background1"/>
          </w:tcPr>
          <w:p w14:paraId="7CF34D90" w14:textId="51AAA2C6" w:rsidR="006F6657" w:rsidRPr="006F6657" w:rsidRDefault="006F6657" w:rsidP="006F6657">
            <w:pPr>
              <w:pStyle w:val="ListParagraph"/>
              <w:numPr>
                <w:ilvl w:val="0"/>
                <w:numId w:val="104"/>
              </w:numPr>
              <w:ind w:left="321" w:hanging="32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b/>
                <w:bCs/>
              </w:rPr>
            </w:pPr>
            <w:r w:rsidRPr="006F6657">
              <w:rPr>
                <w:rFonts w:ascii="Arial Nova Light" w:hAnsi="Arial Nova Light"/>
                <w:b/>
                <w:bCs/>
              </w:rPr>
              <w:lastRenderedPageBreak/>
              <w:t>AANZFTA Economic Cooperation Support Programme (AECSP) (2010 – 2020)</w:t>
            </w:r>
          </w:p>
          <w:p w14:paraId="17CB3E79" w14:textId="1E7E02AB" w:rsidR="006F6657" w:rsidRPr="005C392B" w:rsidRDefault="006F6657" w:rsidP="005C392B">
            <w:pPr>
              <w:pStyle w:val="ListParagraph"/>
              <w:numPr>
                <w:ilvl w:val="0"/>
                <w:numId w:val="138"/>
              </w:numPr>
              <w:ind w:left="604" w:hanging="283"/>
              <w:jc w:val="both"/>
              <w:cnfStyle w:val="000000100000" w:firstRow="0" w:lastRow="0" w:firstColumn="0" w:lastColumn="0" w:oddVBand="0" w:evenVBand="0" w:oddHBand="1" w:evenHBand="0" w:firstRowFirstColumn="0" w:firstRowLastColumn="0" w:lastRowFirstColumn="0" w:lastRowLastColumn="0"/>
              <w:rPr>
                <w:rFonts w:ascii="Arial Nova Light" w:hAnsi="Arial Nova Light"/>
                <w:lang w:val="en-GB"/>
              </w:rPr>
            </w:pPr>
            <w:r w:rsidRPr="009E4E86">
              <w:rPr>
                <w:rFonts w:ascii="Arial Nova Light" w:hAnsi="Arial Nova Light"/>
                <w:b/>
                <w:bCs/>
              </w:rPr>
              <w:t>AECSP Overview</w:t>
            </w:r>
            <w:r w:rsidR="00637105">
              <w:rPr>
                <w:rFonts w:ascii="Arial Nova Light" w:hAnsi="Arial Nova Light"/>
              </w:rPr>
              <w:t xml:space="preserve"> – </w:t>
            </w:r>
            <w:r w:rsidR="00637105" w:rsidRPr="00637105">
              <w:rPr>
                <w:rFonts w:ascii="Arial Nova Light" w:hAnsi="Arial Nova Light"/>
                <w:lang w:val="en-GB"/>
              </w:rPr>
              <w:t xml:space="preserve">Consolidate content currently presented under AECSP Overview, AECSP At a Glance, </w:t>
            </w:r>
            <w:r w:rsidR="007A572B">
              <w:rPr>
                <w:rFonts w:ascii="Arial Nova Light" w:hAnsi="Arial Nova Light"/>
                <w:lang w:val="en-GB"/>
              </w:rPr>
              <w:t>Highlight of AECSP-</w:t>
            </w:r>
            <w:r w:rsidR="007A572B">
              <w:rPr>
                <w:rFonts w:ascii="Arial Nova Light" w:hAnsi="Arial Nova Light"/>
                <w:lang w:val="en-GB"/>
              </w:rPr>
              <w:lastRenderedPageBreak/>
              <w:t xml:space="preserve">supported projects </w:t>
            </w:r>
            <w:r w:rsidR="00637105" w:rsidRPr="00637105">
              <w:rPr>
                <w:rFonts w:ascii="Arial Nova Light" w:hAnsi="Arial Nova Light"/>
                <w:lang w:val="en-GB"/>
              </w:rPr>
              <w:t>and Review of the AECSP into a single, comprehensive Overview page</w:t>
            </w:r>
            <w:r w:rsidR="00637105">
              <w:rPr>
                <w:rFonts w:ascii="Arial Nova Light" w:hAnsi="Arial Nova Light"/>
                <w:lang w:val="en-GB"/>
              </w:rPr>
              <w:t>, and p</w:t>
            </w:r>
            <w:r w:rsidR="00637105" w:rsidRPr="00637105">
              <w:rPr>
                <w:rFonts w:ascii="Arial Nova Light" w:hAnsi="Arial Nova Light"/>
                <w:lang w:val="en-GB"/>
              </w:rPr>
              <w:t>resent a concise narrative covering programme objectives, framework, key results, and review conclusions, supported by a clear visual timeline highlighting the evolution and implementation period of the AECSP (2010–2021).</w:t>
            </w:r>
          </w:p>
          <w:p w14:paraId="48745CA9" w14:textId="29BB76D9" w:rsidR="006F6657" w:rsidRPr="006F6657" w:rsidRDefault="006F6657" w:rsidP="006F6657">
            <w:pPr>
              <w:pStyle w:val="ListParagraph"/>
              <w:ind w:left="604"/>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r w:rsidRPr="006F6657">
              <w:rPr>
                <w:rFonts w:ascii="Arial Nova Light" w:hAnsi="Arial Nova Light"/>
              </w:rPr>
              <w:t xml:space="preserve"> </w:t>
            </w:r>
          </w:p>
          <w:p w14:paraId="3313988F" w14:textId="77777777" w:rsidR="006F6657" w:rsidRPr="009E4E86" w:rsidRDefault="006F6657" w:rsidP="006F6657">
            <w:pPr>
              <w:pStyle w:val="ListParagraph"/>
              <w:numPr>
                <w:ilvl w:val="0"/>
                <w:numId w:val="104"/>
              </w:numPr>
              <w:ind w:left="321" w:hanging="321"/>
              <w:cnfStyle w:val="000000100000" w:firstRow="0" w:lastRow="0" w:firstColumn="0" w:lastColumn="0" w:oddVBand="0" w:evenVBand="0" w:oddHBand="1" w:evenHBand="0" w:firstRowFirstColumn="0" w:firstRowLastColumn="0" w:lastRowFirstColumn="0" w:lastRowLastColumn="0"/>
              <w:rPr>
                <w:rFonts w:ascii="Arial Nova Light" w:hAnsi="Arial Nova Light"/>
                <w:b/>
                <w:bCs/>
              </w:rPr>
            </w:pPr>
            <w:r w:rsidRPr="006F6657">
              <w:rPr>
                <w:rFonts w:ascii="Arial Nova Light" w:hAnsi="Arial Nova Light"/>
                <w:b/>
                <w:bCs/>
              </w:rPr>
              <w:t xml:space="preserve">AANZFTA Implementation Support Programme (AISP) (2023 – 2028) </w:t>
            </w:r>
          </w:p>
          <w:p w14:paraId="11D085A3" w14:textId="20DC7881" w:rsidR="006F6657" w:rsidRPr="009E4E86" w:rsidRDefault="006F6657" w:rsidP="006F6657">
            <w:pPr>
              <w:pStyle w:val="ListParagraph"/>
              <w:numPr>
                <w:ilvl w:val="0"/>
                <w:numId w:val="139"/>
              </w:numPr>
              <w:ind w:left="604" w:hanging="283"/>
              <w:jc w:val="both"/>
              <w:cnfStyle w:val="000000100000" w:firstRow="0" w:lastRow="0" w:firstColumn="0" w:lastColumn="0" w:oddVBand="0" w:evenVBand="0" w:oddHBand="1" w:evenHBand="0" w:firstRowFirstColumn="0" w:firstRowLastColumn="0" w:lastRowFirstColumn="0" w:lastRowLastColumn="0"/>
              <w:rPr>
                <w:rFonts w:ascii="Arial Nova Light" w:hAnsi="Arial Nova Light"/>
                <w:b/>
                <w:bCs/>
              </w:rPr>
            </w:pPr>
            <w:r w:rsidRPr="009E4E86">
              <w:rPr>
                <w:rFonts w:ascii="Arial Nova Light" w:hAnsi="Arial Nova Light"/>
                <w:b/>
                <w:bCs/>
              </w:rPr>
              <w:t>AISP Overview</w:t>
            </w:r>
            <w:r w:rsidR="00EB7F2B">
              <w:rPr>
                <w:rFonts w:ascii="Arial Nova Light" w:hAnsi="Arial Nova Light"/>
                <w:b/>
                <w:bCs/>
              </w:rPr>
              <w:t xml:space="preserve"> – </w:t>
            </w:r>
            <w:r w:rsidR="00EB7F2B" w:rsidRPr="00EB7F2B">
              <w:rPr>
                <w:rFonts w:ascii="Arial Nova Light" w:hAnsi="Arial Nova Light"/>
              </w:rPr>
              <w:t>Introduce the objectives, scope, implementation period, and strategic focus of the AISP, explaining how it builds on the achievements and lessons of the AECSP to support the implementation of the AANZFTA Agreement.</w:t>
            </w:r>
          </w:p>
          <w:p w14:paraId="794D34A8" w14:textId="464F2534" w:rsidR="003E66A9" w:rsidRDefault="006F6657" w:rsidP="00BC7BCE">
            <w:pPr>
              <w:pStyle w:val="ListParagraph"/>
              <w:numPr>
                <w:ilvl w:val="0"/>
                <w:numId w:val="139"/>
              </w:numPr>
              <w:ind w:left="604" w:hanging="283"/>
              <w:jc w:val="both"/>
              <w:cnfStyle w:val="000000100000" w:firstRow="0" w:lastRow="0" w:firstColumn="0" w:lastColumn="0" w:oddVBand="0" w:evenVBand="0" w:oddHBand="1" w:evenHBand="0" w:firstRowFirstColumn="0" w:firstRowLastColumn="0" w:lastRowFirstColumn="0" w:lastRowLastColumn="0"/>
              <w:rPr>
                <w:rFonts w:ascii="Arial Nova Light" w:hAnsi="Arial Nova Light"/>
                <w:b/>
                <w:bCs/>
              </w:rPr>
            </w:pPr>
            <w:r w:rsidRPr="009E4E86">
              <w:rPr>
                <w:rFonts w:ascii="Arial Nova Light" w:hAnsi="Arial Nova Light"/>
                <w:b/>
                <w:bCs/>
              </w:rPr>
              <w:t xml:space="preserve">AISP-supported Projects </w:t>
            </w:r>
            <w:r w:rsidR="00BC7BCE">
              <w:rPr>
                <w:rFonts w:ascii="Arial Nova Light" w:hAnsi="Arial Nova Light"/>
                <w:b/>
                <w:bCs/>
              </w:rPr>
              <w:t xml:space="preserve">– </w:t>
            </w:r>
            <w:r w:rsidR="00BC7BCE" w:rsidRPr="00BC7BCE">
              <w:rPr>
                <w:rFonts w:ascii="Arial Nova Light" w:hAnsi="Arial Nova Light"/>
              </w:rPr>
              <w:t>Present projects under the AISP using the same listing format applied to the AECSP.</w:t>
            </w:r>
            <w:r w:rsidR="00BC7BCE">
              <w:rPr>
                <w:rFonts w:ascii="Arial Nova Light" w:hAnsi="Arial Nova Light"/>
                <w:b/>
                <w:bCs/>
              </w:rPr>
              <w:t xml:space="preserve"> </w:t>
            </w:r>
          </w:p>
          <w:p w14:paraId="0EFAD699" w14:textId="77777777" w:rsidR="007A572B" w:rsidRDefault="007A572B" w:rsidP="007A572B">
            <w:pPr>
              <w:ind w:left="32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b/>
                <w:bCs/>
              </w:rPr>
            </w:pPr>
          </w:p>
          <w:p w14:paraId="59C48B31" w14:textId="48C6EEB6" w:rsidR="007A572B" w:rsidRPr="007A572B" w:rsidRDefault="007A572B" w:rsidP="007A572B">
            <w:pPr>
              <w:ind w:left="32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r w:rsidRPr="007A572B">
              <w:rPr>
                <w:rFonts w:ascii="Arial Nova Light" w:hAnsi="Arial Nova Light"/>
              </w:rPr>
              <w:t>Note</w:t>
            </w:r>
            <w:r>
              <w:rPr>
                <w:rFonts w:ascii="Arial Nova Light" w:hAnsi="Arial Nova Light"/>
              </w:rPr>
              <w:t>: content of this section, including its regular update, if any, would be provided by RT4D Facility</w:t>
            </w:r>
          </w:p>
          <w:p w14:paraId="21EA0D57" w14:textId="77777777" w:rsidR="003E66A9" w:rsidRPr="003C6147" w:rsidRDefault="003E66A9" w:rsidP="007A572B">
            <w:pPr>
              <w:keepNext/>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p>
        </w:tc>
      </w:tr>
    </w:tbl>
    <w:p w14:paraId="33E328B4" w14:textId="77777777" w:rsidR="002C4956" w:rsidRPr="003E66A9" w:rsidRDefault="002C4956" w:rsidP="002C4956">
      <w:pPr>
        <w:pStyle w:val="ListParagraph"/>
        <w:spacing w:after="0"/>
        <w:ind w:left="426"/>
        <w:jc w:val="both"/>
        <w:rPr>
          <w:rFonts w:ascii="Arial Nova Light" w:hAnsi="Arial Nova Light" w:cs="Arial"/>
          <w:lang w:val="en-GB"/>
        </w:rPr>
      </w:pPr>
    </w:p>
    <w:p w14:paraId="311C800B" w14:textId="23D95235" w:rsidR="00B7469E" w:rsidRDefault="00B7469E" w:rsidP="003E66A9">
      <w:pPr>
        <w:pStyle w:val="Heading2"/>
      </w:pPr>
      <w:r w:rsidRPr="00B7469E">
        <w:t>Existing State and Proposed Improvements:</w:t>
      </w:r>
      <w:r>
        <w:t xml:space="preserve"> Updates Page</w:t>
      </w:r>
    </w:p>
    <w:p w14:paraId="37A2343D" w14:textId="77777777" w:rsidR="005D5702" w:rsidRDefault="005D5702" w:rsidP="002C4956">
      <w:pPr>
        <w:spacing w:after="0"/>
        <w:jc w:val="both"/>
        <w:rPr>
          <w:rFonts w:ascii="Arial Nova Light" w:hAnsi="Arial Nova Light"/>
          <w:b/>
          <w:bCs/>
        </w:rPr>
      </w:pPr>
    </w:p>
    <w:p w14:paraId="24E95941" w14:textId="77777777" w:rsidR="00BB498D" w:rsidRPr="005A459A" w:rsidRDefault="00BB498D" w:rsidP="00BB498D">
      <w:pPr>
        <w:pStyle w:val="ListParagraph"/>
        <w:numPr>
          <w:ilvl w:val="0"/>
          <w:numId w:val="108"/>
        </w:numPr>
        <w:spacing w:after="0"/>
        <w:ind w:left="426" w:hanging="426"/>
        <w:jc w:val="both"/>
        <w:rPr>
          <w:rFonts w:ascii="Arial Nova Light" w:hAnsi="Arial Nova Light" w:cs="Arial"/>
        </w:rPr>
      </w:pPr>
      <w:r w:rsidRPr="005A459A">
        <w:rPr>
          <w:rFonts w:ascii="Arial Nova Light" w:hAnsi="Arial Nova Light" w:cs="Arial"/>
        </w:rPr>
        <w:t>Information related to announcements, statements, reports, and publications under the AANZFTA is currently distributed across multiple sections of the website, primarily under Resources (Statements and Reports, Publications, and Useful Links) and News &amp; Events (Media Releases). While these sections collectively provide access to relevant materials, the dispersion of content across different pages limits discoverability and complicates long-term content management.</w:t>
      </w:r>
    </w:p>
    <w:p w14:paraId="2711EA0E" w14:textId="77777777" w:rsidR="00BB498D" w:rsidRPr="005A459A" w:rsidRDefault="00BB498D" w:rsidP="00BB498D">
      <w:pPr>
        <w:pStyle w:val="ListParagraph"/>
        <w:spacing w:after="0"/>
        <w:ind w:left="426"/>
        <w:jc w:val="both"/>
        <w:rPr>
          <w:rFonts w:ascii="Arial Nova Light" w:hAnsi="Arial Nova Light" w:cs="Arial"/>
        </w:rPr>
      </w:pPr>
    </w:p>
    <w:p w14:paraId="754CF3F3" w14:textId="6CA53E2A" w:rsidR="00BB498D" w:rsidRPr="005A459A" w:rsidRDefault="00BB498D" w:rsidP="00BB498D">
      <w:pPr>
        <w:pStyle w:val="ListParagraph"/>
        <w:numPr>
          <w:ilvl w:val="0"/>
          <w:numId w:val="108"/>
        </w:numPr>
        <w:spacing w:after="0"/>
        <w:ind w:left="426" w:hanging="426"/>
        <w:jc w:val="both"/>
        <w:rPr>
          <w:rFonts w:ascii="Arial Nova Light" w:hAnsi="Arial Nova Light" w:cs="Arial"/>
        </w:rPr>
      </w:pPr>
      <w:r w:rsidRPr="005A459A">
        <w:rPr>
          <w:rFonts w:ascii="Arial Nova Light" w:hAnsi="Arial Nova Light" w:cs="Arial"/>
        </w:rPr>
        <w:t>Under the Resources – Statements and Reports sub-sections, Statements consist exclusively of Joint Media Statements</w:t>
      </w:r>
      <w:r>
        <w:rPr>
          <w:rFonts w:ascii="Arial Nova Light" w:hAnsi="Arial Nova Light" w:cs="Arial"/>
        </w:rPr>
        <w:t xml:space="preserve"> (JMS)</w:t>
      </w:r>
      <w:r w:rsidRPr="005A459A">
        <w:rPr>
          <w:rFonts w:ascii="Arial Nova Light" w:hAnsi="Arial Nova Light" w:cs="Arial"/>
        </w:rPr>
        <w:t xml:space="preserve"> issued by the ASEAN Economic Ministers (AEM) and the Ministers of Australia and New Zealand under the Closer Economic Relations (CER) Consultations, while Reports comprise only meeting reports of the AANZFTA </w:t>
      </w:r>
      <w:r w:rsidR="0043386B">
        <w:rPr>
          <w:rFonts w:ascii="Arial Nova Light" w:hAnsi="Arial Nova Light" w:cs="Arial"/>
        </w:rPr>
        <w:t>FJC</w:t>
      </w:r>
      <w:r w:rsidRPr="005A459A">
        <w:rPr>
          <w:rFonts w:ascii="Arial Nova Light" w:hAnsi="Arial Nova Light" w:cs="Arial"/>
        </w:rPr>
        <w:t xml:space="preserve">. Separately, the News &amp; Events – Media Releases sub-section publishes announcements related to AANZFTA activities, presented with a title and date but without structured categorisation. In </w:t>
      </w:r>
      <w:r w:rsidRPr="005A459A">
        <w:rPr>
          <w:rFonts w:ascii="Arial Nova Light" w:hAnsi="Arial Nova Light" w:cs="Arial"/>
        </w:rPr>
        <w:lastRenderedPageBreak/>
        <w:t>addition, publications and useful links are hosted under separate sub-sections within the Resources Page. The current arrangement results in fragmented access and overlapping maintenance responsibilities.</w:t>
      </w:r>
    </w:p>
    <w:p w14:paraId="24379B74" w14:textId="77777777" w:rsidR="00BB498D" w:rsidRPr="005A459A" w:rsidRDefault="00BB498D" w:rsidP="00BB498D">
      <w:pPr>
        <w:pStyle w:val="ListParagraph"/>
        <w:spacing w:after="0"/>
        <w:ind w:left="426"/>
        <w:jc w:val="both"/>
        <w:rPr>
          <w:rFonts w:ascii="Arial Nova Light" w:hAnsi="Arial Nova Light" w:cs="Arial"/>
        </w:rPr>
      </w:pPr>
    </w:p>
    <w:p w14:paraId="04537375" w14:textId="77777777" w:rsidR="00BB498D" w:rsidRDefault="00BB498D" w:rsidP="00BB498D">
      <w:pPr>
        <w:pStyle w:val="ListParagraph"/>
        <w:numPr>
          <w:ilvl w:val="0"/>
          <w:numId w:val="108"/>
        </w:numPr>
        <w:spacing w:after="0"/>
        <w:ind w:left="426" w:hanging="426"/>
        <w:jc w:val="both"/>
        <w:rPr>
          <w:rFonts w:ascii="Arial Nova Light" w:hAnsi="Arial Nova Light" w:cs="Arial"/>
        </w:rPr>
      </w:pPr>
      <w:r w:rsidRPr="005A459A">
        <w:rPr>
          <w:rFonts w:ascii="Arial Nova Light" w:hAnsi="Arial Nova Light" w:cs="Arial"/>
        </w:rPr>
        <w:t xml:space="preserve">The proposed improvements aim to consolidate update-related and reference materials currently dispersed across the Resources and News &amp; Events pages into a single Updates page. This page will function as a centralised access point for official announcements, </w:t>
      </w:r>
      <w:r>
        <w:rPr>
          <w:rFonts w:ascii="Arial Nova Light" w:hAnsi="Arial Nova Light" w:cs="Arial"/>
        </w:rPr>
        <w:t>JMS</w:t>
      </w:r>
      <w:r w:rsidRPr="005A459A">
        <w:rPr>
          <w:rFonts w:ascii="Arial Nova Light" w:hAnsi="Arial Nova Light" w:cs="Arial"/>
        </w:rPr>
        <w:t xml:space="preserve">, </w:t>
      </w:r>
      <w:r>
        <w:rPr>
          <w:rFonts w:ascii="Arial Nova Light" w:hAnsi="Arial Nova Light" w:cs="Arial"/>
        </w:rPr>
        <w:t>FJC</w:t>
      </w:r>
      <w:r w:rsidRPr="005A459A">
        <w:rPr>
          <w:rFonts w:ascii="Arial Nova Light" w:hAnsi="Arial Nova Light" w:cs="Arial"/>
        </w:rPr>
        <w:t xml:space="preserve"> reports, publications, and relevant links related to the AANZFTA, presented in a structured and searchable manner to improve usability, transparency, and content management.</w:t>
      </w:r>
      <w:r>
        <w:rPr>
          <w:rFonts w:ascii="Arial Nova Light" w:hAnsi="Arial Nova Light" w:cs="Arial"/>
        </w:rPr>
        <w:t xml:space="preserve"> </w:t>
      </w:r>
    </w:p>
    <w:p w14:paraId="1080F978" w14:textId="77777777" w:rsidR="00BB498D" w:rsidRPr="003E66A9" w:rsidRDefault="00BB498D" w:rsidP="00BB498D">
      <w:pPr>
        <w:spacing w:after="0"/>
        <w:jc w:val="both"/>
        <w:rPr>
          <w:rFonts w:ascii="Arial Nova Light" w:hAnsi="Arial Nova Light" w:cs="Arial"/>
        </w:rPr>
      </w:pPr>
    </w:p>
    <w:p w14:paraId="3EEF1948" w14:textId="77777777" w:rsidR="00BB498D" w:rsidRPr="004F2A89" w:rsidRDefault="00BB498D" w:rsidP="00BB498D">
      <w:pPr>
        <w:pStyle w:val="ListParagraph"/>
        <w:numPr>
          <w:ilvl w:val="0"/>
          <w:numId w:val="108"/>
        </w:numPr>
        <w:spacing w:after="0"/>
        <w:ind w:left="426" w:hanging="426"/>
        <w:jc w:val="both"/>
        <w:rPr>
          <w:rFonts w:ascii="Arial Nova Light" w:hAnsi="Arial Nova Light" w:cs="Arial"/>
        </w:rPr>
      </w:pPr>
      <w:r>
        <w:rPr>
          <w:rFonts w:ascii="Arial Nova Light" w:hAnsi="Arial Nova Light" w:cs="Arial"/>
        </w:rPr>
        <w:t>EERD propose the following changes to the Programme Page:</w:t>
      </w:r>
    </w:p>
    <w:p w14:paraId="75A9AAD5" w14:textId="77777777" w:rsidR="00BB498D" w:rsidRDefault="00BB498D" w:rsidP="00BB498D">
      <w:pPr>
        <w:pStyle w:val="ListParagraph"/>
        <w:spacing w:after="0"/>
        <w:ind w:left="426"/>
        <w:jc w:val="both"/>
        <w:rPr>
          <w:rFonts w:ascii="Arial Nova Light" w:hAnsi="Arial Nova Light" w:cs="Arial"/>
        </w:rPr>
      </w:pPr>
    </w:p>
    <w:p w14:paraId="4917239D" w14:textId="77777777" w:rsidR="00B87526" w:rsidRDefault="00B87526" w:rsidP="00B87526">
      <w:pPr>
        <w:pStyle w:val="Caption"/>
        <w:spacing w:after="0"/>
      </w:pPr>
      <w:r>
        <w:t xml:space="preserve">Table 7 </w:t>
      </w:r>
      <w:r w:rsidRPr="00E37936">
        <w:t>Matrix of Comparison:</w:t>
      </w:r>
      <w:r>
        <w:t xml:space="preserve"> Updates Page</w:t>
      </w:r>
    </w:p>
    <w:p w14:paraId="4D72D30B" w14:textId="77777777" w:rsidR="00B87526" w:rsidRPr="00B87526" w:rsidRDefault="00B87526" w:rsidP="00BB498D">
      <w:pPr>
        <w:pStyle w:val="ListParagraph"/>
        <w:spacing w:after="0"/>
        <w:ind w:left="426"/>
        <w:jc w:val="both"/>
        <w:rPr>
          <w:rFonts w:ascii="Arial Nova Light" w:hAnsi="Arial Nova Light" w:cs="Arial"/>
          <w:lang w:val="en-GB"/>
        </w:rPr>
      </w:pPr>
    </w:p>
    <w:tbl>
      <w:tblPr>
        <w:tblStyle w:val="ListTable1Light"/>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7"/>
        <w:gridCol w:w="4297"/>
      </w:tblGrid>
      <w:tr w:rsidR="00BB498D" w:rsidRPr="00636CAB" w14:paraId="39DDBA21" w14:textId="77777777" w:rsidTr="007A572B">
        <w:trPr>
          <w:cnfStyle w:val="100000000000" w:firstRow="1" w:lastRow="0" w:firstColumn="0" w:lastColumn="0" w:oddVBand="0" w:evenVBand="0" w:oddHBand="0" w:evenHBand="0" w:firstRowFirstColumn="0" w:firstRowLastColumn="0" w:lastRowFirstColumn="0" w:lastRowLastColumn="0"/>
          <w:trHeight w:val="567"/>
          <w:tblHeader/>
        </w:trPr>
        <w:tc>
          <w:tcPr>
            <w:cnfStyle w:val="001000000000" w:firstRow="0" w:lastRow="0" w:firstColumn="1" w:lastColumn="0" w:oddVBand="0" w:evenVBand="0" w:oddHBand="0" w:evenHBand="0" w:firstRowFirstColumn="0" w:firstRowLastColumn="0" w:lastRowFirstColumn="0" w:lastRowLastColumn="0"/>
            <w:tcW w:w="4297" w:type="dxa"/>
            <w:shd w:val="clear" w:color="auto" w:fill="F2F2F2" w:themeFill="background1" w:themeFillShade="F2"/>
            <w:vAlign w:val="center"/>
          </w:tcPr>
          <w:p w14:paraId="090B98C1" w14:textId="392F5260" w:rsidR="00BB498D" w:rsidRPr="00513091" w:rsidRDefault="00D12569" w:rsidP="00C626BA">
            <w:pPr>
              <w:jc w:val="center"/>
              <w:rPr>
                <w:rFonts w:ascii="Arial Nova Light" w:hAnsi="Arial Nova Light"/>
                <w:b w:val="0"/>
                <w:bCs w:val="0"/>
                <w:u w:val="single"/>
              </w:rPr>
            </w:pPr>
            <w:r>
              <w:rPr>
                <w:rFonts w:ascii="Arial Nova Light" w:hAnsi="Arial Nova Light"/>
                <w:u w:val="single"/>
              </w:rPr>
              <w:t>Current Interface and Contents</w:t>
            </w:r>
          </w:p>
        </w:tc>
        <w:tc>
          <w:tcPr>
            <w:tcW w:w="4297" w:type="dxa"/>
            <w:shd w:val="clear" w:color="auto" w:fill="F2F2F2" w:themeFill="background1" w:themeFillShade="F2"/>
            <w:vAlign w:val="center"/>
          </w:tcPr>
          <w:p w14:paraId="1CEFE2D5" w14:textId="77777777" w:rsidR="00BB498D" w:rsidRPr="00636CAB" w:rsidRDefault="00BB498D" w:rsidP="00C626BA">
            <w:pPr>
              <w:jc w:val="center"/>
              <w:cnfStyle w:val="100000000000" w:firstRow="1" w:lastRow="0" w:firstColumn="0" w:lastColumn="0" w:oddVBand="0" w:evenVBand="0" w:oddHBand="0" w:evenHBand="0" w:firstRowFirstColumn="0" w:firstRowLastColumn="0" w:lastRowFirstColumn="0" w:lastRowLastColumn="0"/>
              <w:rPr>
                <w:rFonts w:ascii="Arial Nova Light" w:hAnsi="Arial Nova Light"/>
                <w:u w:val="single"/>
              </w:rPr>
            </w:pPr>
            <w:r w:rsidRPr="00636CAB">
              <w:rPr>
                <w:rFonts w:ascii="Arial Nova Light" w:hAnsi="Arial Nova Light"/>
                <w:u w:val="single"/>
              </w:rPr>
              <w:t>Proposed Improvements</w:t>
            </w:r>
          </w:p>
        </w:tc>
      </w:tr>
      <w:tr w:rsidR="00BB498D" w:rsidRPr="003C6147" w14:paraId="268D5238" w14:textId="77777777" w:rsidTr="004338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97" w:type="dxa"/>
            <w:shd w:val="clear" w:color="auto" w:fill="FFFFFF" w:themeFill="background1"/>
          </w:tcPr>
          <w:p w14:paraId="0A3A5909" w14:textId="41DC83E5" w:rsidR="00BB498D" w:rsidRPr="005E2F30" w:rsidRDefault="00BB498D" w:rsidP="00BB498D">
            <w:pPr>
              <w:pStyle w:val="ListParagraph"/>
              <w:numPr>
                <w:ilvl w:val="0"/>
                <w:numId w:val="130"/>
              </w:numPr>
              <w:ind w:left="321" w:hanging="321"/>
              <w:jc w:val="both"/>
              <w:rPr>
                <w:rFonts w:ascii="Arial Nova Light" w:hAnsi="Arial Nova Light"/>
                <w:b w:val="0"/>
                <w:bCs w:val="0"/>
              </w:rPr>
            </w:pPr>
            <w:r w:rsidRPr="005E2F30">
              <w:rPr>
                <w:rFonts w:ascii="Arial Nova Light" w:hAnsi="Arial Nova Light"/>
              </w:rPr>
              <w:t>Resources – Statements</w:t>
            </w:r>
            <w:r w:rsidRPr="005E2F30">
              <w:rPr>
                <w:rFonts w:ascii="Arial Nova Light" w:hAnsi="Arial Nova Light"/>
                <w:b w:val="0"/>
                <w:bCs w:val="0"/>
              </w:rPr>
              <w:t>: Contains only JMS from the AEM–CER Consultations. This section hosts only the official statement documents.</w:t>
            </w:r>
          </w:p>
          <w:p w14:paraId="7B7667F6" w14:textId="77777777" w:rsidR="00BB498D" w:rsidRPr="005E2F30" w:rsidRDefault="00BB498D" w:rsidP="00C626BA">
            <w:pPr>
              <w:pStyle w:val="ListParagraph"/>
              <w:ind w:left="321"/>
              <w:jc w:val="both"/>
              <w:rPr>
                <w:rFonts w:ascii="Arial Nova Light" w:hAnsi="Arial Nova Light"/>
                <w:b w:val="0"/>
                <w:bCs w:val="0"/>
              </w:rPr>
            </w:pPr>
          </w:p>
          <w:p w14:paraId="087F4354" w14:textId="77777777" w:rsidR="00BB498D" w:rsidRPr="005E2F30" w:rsidRDefault="00BB498D" w:rsidP="00BB498D">
            <w:pPr>
              <w:pStyle w:val="ListParagraph"/>
              <w:numPr>
                <w:ilvl w:val="0"/>
                <w:numId w:val="130"/>
              </w:numPr>
              <w:ind w:left="321" w:hanging="321"/>
              <w:jc w:val="both"/>
              <w:rPr>
                <w:rFonts w:ascii="Arial Nova Light" w:hAnsi="Arial Nova Light"/>
                <w:b w:val="0"/>
                <w:bCs w:val="0"/>
                <w:lang w:val="en-GB"/>
              </w:rPr>
            </w:pPr>
            <w:r w:rsidRPr="005E2F30">
              <w:rPr>
                <w:rFonts w:ascii="Arial Nova Light" w:hAnsi="Arial Nova Light"/>
              </w:rPr>
              <w:t>Resources – Reports</w:t>
            </w:r>
            <w:r w:rsidRPr="005E2F30">
              <w:rPr>
                <w:rFonts w:ascii="Arial Nova Light" w:hAnsi="Arial Nova Light"/>
                <w:b w:val="0"/>
                <w:bCs w:val="0"/>
              </w:rPr>
              <w:t>: Contains only meeting reports of the AANZFTA FJC. No other reports are uploaded under this section.</w:t>
            </w:r>
          </w:p>
          <w:p w14:paraId="1546A3D7" w14:textId="77777777" w:rsidR="00BB498D" w:rsidRPr="005E2F30" w:rsidRDefault="00BB498D" w:rsidP="00C626BA">
            <w:pPr>
              <w:jc w:val="both"/>
              <w:rPr>
                <w:rFonts w:ascii="Arial Nova Light" w:hAnsi="Arial Nova Light"/>
                <w:lang w:val="en-GB"/>
              </w:rPr>
            </w:pPr>
          </w:p>
          <w:p w14:paraId="52083D08" w14:textId="77777777" w:rsidR="00BB498D" w:rsidRPr="005E2F30" w:rsidRDefault="00BB498D" w:rsidP="00BB498D">
            <w:pPr>
              <w:pStyle w:val="ListParagraph"/>
              <w:numPr>
                <w:ilvl w:val="0"/>
                <w:numId w:val="130"/>
              </w:numPr>
              <w:ind w:left="321" w:hanging="321"/>
              <w:jc w:val="both"/>
              <w:rPr>
                <w:rFonts w:ascii="Arial Nova Light" w:hAnsi="Arial Nova Light"/>
                <w:b w:val="0"/>
                <w:bCs w:val="0"/>
              </w:rPr>
            </w:pPr>
            <w:r w:rsidRPr="005E2F30">
              <w:rPr>
                <w:rFonts w:ascii="Arial Nova Light" w:hAnsi="Arial Nova Light"/>
              </w:rPr>
              <w:t>News &amp; Events – Media Releases</w:t>
            </w:r>
            <w:r w:rsidRPr="005E2F30">
              <w:rPr>
                <w:rFonts w:ascii="Arial Nova Light" w:hAnsi="Arial Nova Light"/>
                <w:b w:val="0"/>
                <w:bCs w:val="0"/>
              </w:rPr>
              <w:t xml:space="preserve">: </w:t>
            </w:r>
            <w:r w:rsidRPr="005E2F30">
              <w:rPr>
                <w:rFonts w:ascii="Arial Nova Light" w:hAnsi="Arial Nova Light"/>
                <w:b w:val="0"/>
                <w:bCs w:val="0"/>
                <w:lang w:val="en-GB"/>
              </w:rPr>
              <w:t xml:space="preserve">Publishes announcement-style content presented with a title and date, and supported by search, sorting, and categorical features. In practice, Media Releases are used mainly to announce the issuance of </w:t>
            </w:r>
            <w:r w:rsidRPr="005E2F30">
              <w:rPr>
                <w:rFonts w:ascii="Arial Nova Light" w:hAnsi="Arial Nova Light"/>
                <w:b w:val="0"/>
                <w:bCs w:val="0"/>
              </w:rPr>
              <w:t>JMS for the AEM–CER Consultations</w:t>
            </w:r>
            <w:r w:rsidRPr="005E2F30">
              <w:rPr>
                <w:rFonts w:ascii="Arial Nova Light" w:hAnsi="Arial Nova Light"/>
                <w:b w:val="0"/>
                <w:bCs w:val="0"/>
                <w:lang w:val="en-GB"/>
              </w:rPr>
              <w:t xml:space="preserve"> and other major AANZFTA-related milestones. As such, Media Releases often function as announcement entries that reference or link to the corresponding JMS, rather than hosting substantive content themselves.</w:t>
            </w:r>
          </w:p>
          <w:p w14:paraId="211A3227" w14:textId="77777777" w:rsidR="00BB498D" w:rsidRPr="005E2F30" w:rsidRDefault="00BB498D" w:rsidP="00C626BA">
            <w:pPr>
              <w:jc w:val="both"/>
              <w:rPr>
                <w:rFonts w:ascii="Arial Nova Light" w:hAnsi="Arial Nova Light"/>
              </w:rPr>
            </w:pPr>
          </w:p>
          <w:p w14:paraId="0502B845" w14:textId="77777777" w:rsidR="00BB498D" w:rsidRPr="003F1021" w:rsidRDefault="00BB498D" w:rsidP="00BB498D">
            <w:pPr>
              <w:pStyle w:val="ListParagraph"/>
              <w:numPr>
                <w:ilvl w:val="0"/>
                <w:numId w:val="130"/>
              </w:numPr>
              <w:ind w:left="321" w:hanging="321"/>
              <w:jc w:val="both"/>
              <w:rPr>
                <w:rFonts w:ascii="Arial Nova Light" w:hAnsi="Arial Nova Light"/>
                <w:b w:val="0"/>
                <w:bCs w:val="0"/>
              </w:rPr>
            </w:pPr>
            <w:r w:rsidRPr="003F1021">
              <w:rPr>
                <w:rFonts w:ascii="Arial Nova Light" w:hAnsi="Arial Nova Light"/>
              </w:rPr>
              <w:t>Resources – Publications:</w:t>
            </w:r>
            <w:r>
              <w:rPr>
                <w:rFonts w:ascii="Arial Nova Light" w:hAnsi="Arial Nova Light"/>
                <w:b w:val="0"/>
                <w:bCs w:val="0"/>
              </w:rPr>
              <w:t xml:space="preserve"> </w:t>
            </w:r>
            <w:r w:rsidRPr="005E2F30">
              <w:rPr>
                <w:rFonts w:ascii="Arial Nova Light" w:hAnsi="Arial Nova Light"/>
                <w:b w:val="0"/>
                <w:bCs w:val="0"/>
              </w:rPr>
              <w:t xml:space="preserve">Hosts a wide range of reference and outreach materials, including factsheets, publications, case studies, programme outputs, and reports produced under the AECSP and AISP, as well as other </w:t>
            </w:r>
            <w:r w:rsidRPr="005E2F30">
              <w:rPr>
                <w:rFonts w:ascii="Arial Nova Light" w:hAnsi="Arial Nova Light"/>
                <w:b w:val="0"/>
                <w:bCs w:val="0"/>
              </w:rPr>
              <w:lastRenderedPageBreak/>
              <w:t xml:space="preserve">AANZFTA-related reference documents. These materials are presented with title, date, and sector or subsidiary body information, and can be searched and sorted. </w:t>
            </w:r>
          </w:p>
          <w:p w14:paraId="5463E816" w14:textId="77777777" w:rsidR="00BB498D" w:rsidRPr="003F1021" w:rsidRDefault="00BB498D" w:rsidP="00C626BA">
            <w:pPr>
              <w:jc w:val="both"/>
              <w:rPr>
                <w:rFonts w:ascii="Arial Nova Light" w:hAnsi="Arial Nova Light"/>
              </w:rPr>
            </w:pPr>
          </w:p>
          <w:p w14:paraId="17CB769A" w14:textId="77777777" w:rsidR="00BB498D" w:rsidRPr="00655DA4" w:rsidRDefault="00BB498D" w:rsidP="00BB498D">
            <w:pPr>
              <w:pStyle w:val="ListParagraph"/>
              <w:numPr>
                <w:ilvl w:val="0"/>
                <w:numId w:val="130"/>
              </w:numPr>
              <w:ind w:left="321" w:hanging="321"/>
              <w:jc w:val="both"/>
              <w:rPr>
                <w:rFonts w:ascii="Arial Nova Light" w:hAnsi="Arial Nova Light"/>
                <w:b w:val="0"/>
                <w:bCs w:val="0"/>
              </w:rPr>
            </w:pPr>
            <w:r w:rsidRPr="003F1021">
              <w:rPr>
                <w:rFonts w:ascii="Arial Nova Light" w:hAnsi="Arial Nova Light"/>
              </w:rPr>
              <w:t>Resources – Useful Links</w:t>
            </w:r>
            <w:r w:rsidRPr="005E2F30">
              <w:rPr>
                <w:rFonts w:ascii="Arial Nova Light" w:hAnsi="Arial Nova Light"/>
                <w:b w:val="0"/>
                <w:bCs w:val="0"/>
              </w:rPr>
              <w:t xml:space="preserve">: Hosts external reference links related to the AANZFTA, grouped </w:t>
            </w:r>
            <w:r w:rsidRPr="00655DA4">
              <w:rPr>
                <w:rFonts w:ascii="Arial Nova Light" w:hAnsi="Arial Nova Light"/>
                <w:b w:val="0"/>
                <w:bCs w:val="0"/>
              </w:rPr>
              <w:t>under clear thematic headings:</w:t>
            </w:r>
          </w:p>
          <w:p w14:paraId="7391A6EB" w14:textId="77777777" w:rsidR="00BB498D" w:rsidRPr="00655DA4" w:rsidRDefault="00BB498D" w:rsidP="00C626BA">
            <w:pPr>
              <w:pStyle w:val="ListParagraph"/>
              <w:numPr>
                <w:ilvl w:val="0"/>
                <w:numId w:val="129"/>
              </w:numPr>
              <w:ind w:left="604" w:hanging="283"/>
              <w:jc w:val="both"/>
              <w:rPr>
                <w:rFonts w:ascii="Arial Nova Light" w:hAnsi="Arial Nova Light"/>
                <w:b w:val="0"/>
                <w:bCs w:val="0"/>
              </w:rPr>
            </w:pPr>
            <w:r w:rsidRPr="00655DA4">
              <w:rPr>
                <w:rFonts w:ascii="Arial Nova Light" w:hAnsi="Arial Nova Light"/>
                <w:b w:val="0"/>
                <w:bCs w:val="0"/>
              </w:rPr>
              <w:t>ASEAN Economic Community</w:t>
            </w:r>
          </w:p>
          <w:p w14:paraId="35BD6F52" w14:textId="77777777" w:rsidR="00BB498D" w:rsidRPr="00655DA4" w:rsidRDefault="00BB498D" w:rsidP="00C626BA">
            <w:pPr>
              <w:pStyle w:val="ListParagraph"/>
              <w:numPr>
                <w:ilvl w:val="0"/>
                <w:numId w:val="129"/>
              </w:numPr>
              <w:ind w:left="604" w:hanging="283"/>
              <w:jc w:val="both"/>
              <w:rPr>
                <w:rFonts w:ascii="Arial Nova Light" w:hAnsi="Arial Nova Light"/>
                <w:b w:val="0"/>
                <w:bCs w:val="0"/>
              </w:rPr>
            </w:pPr>
            <w:r w:rsidRPr="00655DA4">
              <w:rPr>
                <w:rFonts w:ascii="Arial Nova Light" w:hAnsi="Arial Nova Light"/>
                <w:b w:val="0"/>
                <w:bCs w:val="0"/>
              </w:rPr>
              <w:t>Business Microsites</w:t>
            </w:r>
          </w:p>
          <w:p w14:paraId="3F6470A2" w14:textId="77777777" w:rsidR="00BB498D" w:rsidRPr="00655DA4" w:rsidRDefault="00BB498D" w:rsidP="00C626BA">
            <w:pPr>
              <w:pStyle w:val="ListParagraph"/>
              <w:numPr>
                <w:ilvl w:val="0"/>
                <w:numId w:val="129"/>
              </w:numPr>
              <w:ind w:left="604" w:hanging="283"/>
              <w:jc w:val="both"/>
              <w:rPr>
                <w:rFonts w:ascii="Arial Nova Light" w:hAnsi="Arial Nova Light"/>
                <w:b w:val="0"/>
                <w:bCs w:val="0"/>
              </w:rPr>
            </w:pPr>
            <w:r w:rsidRPr="00655DA4">
              <w:rPr>
                <w:rFonts w:ascii="Arial Nova Light" w:hAnsi="Arial Nova Light"/>
                <w:b w:val="0"/>
                <w:bCs w:val="0"/>
              </w:rPr>
              <w:t>Centres and Entities</w:t>
            </w:r>
          </w:p>
          <w:p w14:paraId="0B41DA82" w14:textId="77777777" w:rsidR="00BB498D" w:rsidRPr="00655DA4" w:rsidRDefault="00BB498D" w:rsidP="00C626BA">
            <w:pPr>
              <w:pStyle w:val="ListParagraph"/>
              <w:numPr>
                <w:ilvl w:val="0"/>
                <w:numId w:val="129"/>
              </w:numPr>
              <w:ind w:left="604" w:hanging="283"/>
              <w:jc w:val="both"/>
              <w:rPr>
                <w:rFonts w:ascii="Arial Nova Light" w:hAnsi="Arial Nova Light"/>
                <w:b w:val="0"/>
                <w:bCs w:val="0"/>
              </w:rPr>
            </w:pPr>
            <w:r w:rsidRPr="00655DA4">
              <w:rPr>
                <w:rFonts w:ascii="Arial Nova Light" w:hAnsi="Arial Nova Light"/>
                <w:b w:val="0"/>
                <w:bCs w:val="0"/>
              </w:rPr>
              <w:t xml:space="preserve">Procedural Requirements </w:t>
            </w:r>
          </w:p>
          <w:p w14:paraId="78687707" w14:textId="77777777" w:rsidR="00BB498D" w:rsidRPr="00513091" w:rsidRDefault="00BB498D" w:rsidP="00C626BA">
            <w:pPr>
              <w:jc w:val="both"/>
              <w:rPr>
                <w:rFonts w:ascii="Arial Nova Light" w:hAnsi="Arial Nova Light"/>
                <w:b w:val="0"/>
                <w:bCs w:val="0"/>
              </w:rPr>
            </w:pPr>
            <w:r w:rsidRPr="00655DA4">
              <w:rPr>
                <w:rFonts w:ascii="Arial Nova Light" w:hAnsi="Arial Nova Light"/>
                <w:b w:val="0"/>
                <w:bCs w:val="0"/>
              </w:rPr>
              <w:t>.</w:t>
            </w:r>
          </w:p>
        </w:tc>
        <w:tc>
          <w:tcPr>
            <w:tcW w:w="4297" w:type="dxa"/>
            <w:shd w:val="clear" w:color="auto" w:fill="FFFFFF" w:themeFill="background1"/>
          </w:tcPr>
          <w:p w14:paraId="620A0ACB" w14:textId="7ECA0B5C" w:rsidR="00257836" w:rsidRPr="00257836" w:rsidRDefault="00BB498D" w:rsidP="00257836">
            <w:pPr>
              <w:pStyle w:val="ListParagraph"/>
              <w:numPr>
                <w:ilvl w:val="0"/>
                <w:numId w:val="131"/>
              </w:numPr>
              <w:ind w:left="321" w:hanging="32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r w:rsidRPr="00BB498D">
              <w:rPr>
                <w:rFonts w:ascii="Arial Nova Light" w:hAnsi="Arial Nova Light"/>
                <w:b/>
                <w:bCs/>
              </w:rPr>
              <w:lastRenderedPageBreak/>
              <w:t>Statements</w:t>
            </w:r>
            <w:r w:rsidR="00257836">
              <w:rPr>
                <w:rFonts w:ascii="Arial Nova Light" w:hAnsi="Arial Nova Light"/>
                <w:b/>
                <w:bCs/>
              </w:rPr>
              <w:t xml:space="preserve"> and Reports </w:t>
            </w:r>
            <w:r w:rsidR="00257836" w:rsidRPr="00257836">
              <w:rPr>
                <w:rFonts w:ascii="Arial Nova Light" w:hAnsi="Arial Nova Light"/>
              </w:rPr>
              <w:t>–</w:t>
            </w:r>
            <w:r w:rsidRPr="00257836">
              <w:rPr>
                <w:rFonts w:ascii="Arial Nova Light" w:hAnsi="Arial Nova Light"/>
              </w:rPr>
              <w:t xml:space="preserve"> </w:t>
            </w:r>
            <w:r w:rsidR="00257836" w:rsidRPr="00257836">
              <w:rPr>
                <w:rFonts w:ascii="Arial Nova Light" w:hAnsi="Arial Nova Light"/>
              </w:rPr>
              <w:t>This section serves as the authoritative repository for formal statements and reports. Contains only official AANZFTA documents, including:</w:t>
            </w:r>
          </w:p>
          <w:p w14:paraId="402C44DB" w14:textId="098D48AE" w:rsidR="00257836" w:rsidRPr="00257836" w:rsidRDefault="00257836" w:rsidP="00257836">
            <w:pPr>
              <w:pStyle w:val="ListParagraph"/>
              <w:numPr>
                <w:ilvl w:val="0"/>
                <w:numId w:val="132"/>
              </w:numPr>
              <w:ind w:left="604" w:hanging="283"/>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r w:rsidRPr="00257836">
              <w:rPr>
                <w:rFonts w:ascii="Arial Nova Light" w:hAnsi="Arial Nova Light"/>
              </w:rPr>
              <w:t>JMS issued following the AEM–CER Consultations; and</w:t>
            </w:r>
          </w:p>
          <w:p w14:paraId="16DD34E7" w14:textId="70D8C037" w:rsidR="00BB498D" w:rsidRPr="00257836" w:rsidRDefault="00257836" w:rsidP="00803CD6">
            <w:pPr>
              <w:pStyle w:val="ListParagraph"/>
              <w:numPr>
                <w:ilvl w:val="0"/>
                <w:numId w:val="132"/>
              </w:numPr>
              <w:ind w:left="604" w:hanging="29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r w:rsidRPr="00257836">
              <w:rPr>
                <w:rFonts w:ascii="Arial Nova Light" w:hAnsi="Arial Nova Light"/>
              </w:rPr>
              <w:t>Meeting reports of the AANZFTA FJC</w:t>
            </w:r>
          </w:p>
          <w:p w14:paraId="3F434F05" w14:textId="77777777" w:rsidR="00BB498D" w:rsidRPr="005E2F30" w:rsidRDefault="00BB498D" w:rsidP="00BB498D">
            <w:pPr>
              <w:pStyle w:val="ListParagraph"/>
              <w:ind w:left="32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b/>
                <w:bCs/>
              </w:rPr>
            </w:pPr>
          </w:p>
          <w:p w14:paraId="4307779A" w14:textId="2DE5B585" w:rsidR="00B931AC" w:rsidRPr="00803CD6" w:rsidRDefault="00257836" w:rsidP="00803CD6">
            <w:pPr>
              <w:pStyle w:val="ListParagraph"/>
              <w:numPr>
                <w:ilvl w:val="0"/>
                <w:numId w:val="131"/>
              </w:numPr>
              <w:ind w:left="321" w:hanging="32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b/>
                <w:bCs/>
                <w:lang w:val="en-GB"/>
              </w:rPr>
            </w:pPr>
            <w:r w:rsidRPr="00B931AC">
              <w:rPr>
                <w:rFonts w:ascii="Arial Nova Light" w:hAnsi="Arial Nova Light"/>
                <w:b/>
                <w:bCs/>
              </w:rPr>
              <w:t>Media Releases</w:t>
            </w:r>
            <w:r w:rsidRPr="00B931AC">
              <w:rPr>
                <w:rFonts w:ascii="Arial Nova Light" w:hAnsi="Arial Nova Light"/>
              </w:rPr>
              <w:t xml:space="preserve"> – </w:t>
            </w:r>
            <w:r w:rsidR="00B931AC" w:rsidRPr="00B931AC">
              <w:rPr>
                <w:rFonts w:ascii="Arial Nova Light" w:hAnsi="Arial Nova Light"/>
              </w:rPr>
              <w:t xml:space="preserve">Publishes announcement-style content related to key AANZFTA developments, including the issuance of JMS and other major milestones. Media Releases are presented with title, date, and sector, and are searchable, sortable, and categorised. Where relevant, Media Releases will reference or link to the corresponding official documents hosted under Statements and Reports. </w:t>
            </w:r>
          </w:p>
          <w:p w14:paraId="0B038AE4" w14:textId="77777777" w:rsidR="00803CD6" w:rsidRPr="00803CD6" w:rsidRDefault="00803CD6" w:rsidP="00ED3A58">
            <w:pPr>
              <w:cnfStyle w:val="000000100000" w:firstRow="0" w:lastRow="0" w:firstColumn="0" w:lastColumn="0" w:oddVBand="0" w:evenVBand="0" w:oddHBand="1" w:evenHBand="0" w:firstRowFirstColumn="0" w:firstRowLastColumn="0" w:lastRowFirstColumn="0" w:lastRowLastColumn="0"/>
              <w:rPr>
                <w:lang w:val="en-GB"/>
              </w:rPr>
            </w:pPr>
          </w:p>
          <w:p w14:paraId="6E5ED465" w14:textId="039F96D6" w:rsidR="00BB498D" w:rsidRPr="00655DA4" w:rsidRDefault="00BB498D" w:rsidP="00655DA4">
            <w:pPr>
              <w:pStyle w:val="ListParagraph"/>
              <w:numPr>
                <w:ilvl w:val="0"/>
                <w:numId w:val="131"/>
              </w:numPr>
              <w:ind w:left="321" w:hanging="32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lang w:val="en-GB"/>
              </w:rPr>
            </w:pPr>
            <w:r w:rsidRPr="006E0843">
              <w:rPr>
                <w:rFonts w:ascii="Arial Nova Light" w:hAnsi="Arial Nova Light"/>
                <w:b/>
                <w:bCs/>
              </w:rPr>
              <w:t>Useful Links</w:t>
            </w:r>
            <w:r w:rsidR="00655DA4">
              <w:rPr>
                <w:rFonts w:ascii="Arial Nova Light" w:hAnsi="Arial Nova Light"/>
              </w:rPr>
              <w:t xml:space="preserve"> </w:t>
            </w:r>
            <w:r w:rsidR="00655DA4" w:rsidRPr="003F1021">
              <w:rPr>
                <w:rFonts w:ascii="Arial Nova Light" w:hAnsi="Arial Nova Light"/>
              </w:rPr>
              <w:t>–</w:t>
            </w:r>
            <w:r w:rsidRPr="005E2F30">
              <w:rPr>
                <w:rFonts w:ascii="Arial Nova Light" w:hAnsi="Arial Nova Light"/>
                <w:b/>
                <w:bCs/>
              </w:rPr>
              <w:t xml:space="preserve"> </w:t>
            </w:r>
            <w:r w:rsidR="00655DA4" w:rsidRPr="00655DA4">
              <w:rPr>
                <w:rFonts w:ascii="Arial Nova Light" w:hAnsi="Arial Nova Light"/>
                <w:lang w:val="en-GB"/>
              </w:rPr>
              <w:t>Hosts curated external reference links related to the AANZFTA, organised under the following thematic headings:</w:t>
            </w:r>
          </w:p>
          <w:p w14:paraId="47070819" w14:textId="77777777" w:rsidR="00BB498D" w:rsidRPr="00655DA4" w:rsidRDefault="00BB498D" w:rsidP="00BB498D">
            <w:pPr>
              <w:pStyle w:val="ListParagraph"/>
              <w:numPr>
                <w:ilvl w:val="0"/>
                <w:numId w:val="129"/>
              </w:numPr>
              <w:ind w:left="604" w:hanging="283"/>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r w:rsidRPr="00655DA4">
              <w:rPr>
                <w:rFonts w:ascii="Arial Nova Light" w:hAnsi="Arial Nova Light"/>
              </w:rPr>
              <w:t>ASEAN Economic Community</w:t>
            </w:r>
          </w:p>
          <w:p w14:paraId="73CE8603" w14:textId="77777777" w:rsidR="00BB498D" w:rsidRPr="00655DA4" w:rsidRDefault="00BB498D" w:rsidP="00BB498D">
            <w:pPr>
              <w:pStyle w:val="ListParagraph"/>
              <w:numPr>
                <w:ilvl w:val="0"/>
                <w:numId w:val="129"/>
              </w:numPr>
              <w:ind w:left="604" w:hanging="283"/>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r w:rsidRPr="00655DA4">
              <w:rPr>
                <w:rFonts w:ascii="Arial Nova Light" w:hAnsi="Arial Nova Light"/>
              </w:rPr>
              <w:t>Business Microsites</w:t>
            </w:r>
          </w:p>
          <w:p w14:paraId="54F8269C" w14:textId="77777777" w:rsidR="00BB498D" w:rsidRPr="00655DA4" w:rsidRDefault="00BB498D" w:rsidP="00BB498D">
            <w:pPr>
              <w:pStyle w:val="ListParagraph"/>
              <w:numPr>
                <w:ilvl w:val="0"/>
                <w:numId w:val="129"/>
              </w:numPr>
              <w:ind w:left="604" w:hanging="283"/>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r w:rsidRPr="00655DA4">
              <w:rPr>
                <w:rFonts w:ascii="Arial Nova Light" w:hAnsi="Arial Nova Light"/>
              </w:rPr>
              <w:t>Centres and Entities</w:t>
            </w:r>
          </w:p>
          <w:p w14:paraId="4EEE22E3" w14:textId="77777777" w:rsidR="00BB498D" w:rsidRPr="00655DA4" w:rsidRDefault="00BB498D" w:rsidP="00BB498D">
            <w:pPr>
              <w:pStyle w:val="ListParagraph"/>
              <w:numPr>
                <w:ilvl w:val="0"/>
                <w:numId w:val="129"/>
              </w:numPr>
              <w:ind w:left="604" w:hanging="283"/>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r w:rsidRPr="00655DA4">
              <w:rPr>
                <w:rFonts w:ascii="Arial Nova Light" w:hAnsi="Arial Nova Light"/>
              </w:rPr>
              <w:t xml:space="preserve">Procedural Requirements </w:t>
            </w:r>
          </w:p>
          <w:p w14:paraId="55B1F192" w14:textId="77777777" w:rsidR="00BB498D" w:rsidRPr="003C6147" w:rsidRDefault="00BB498D" w:rsidP="00C626BA">
            <w:pPr>
              <w:keepNext/>
              <w:ind w:left="321" w:hanging="32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p>
        </w:tc>
      </w:tr>
    </w:tbl>
    <w:p w14:paraId="403149C0" w14:textId="77777777" w:rsidR="003E66A9" w:rsidRPr="003E66A9" w:rsidRDefault="003E66A9" w:rsidP="003E66A9">
      <w:pPr>
        <w:spacing w:after="0"/>
        <w:rPr>
          <w:lang w:val="en-GB"/>
        </w:rPr>
      </w:pPr>
    </w:p>
    <w:p w14:paraId="4BA0FA43" w14:textId="664BD1CC" w:rsidR="00B7469E" w:rsidRDefault="00B7469E" w:rsidP="003E66A9">
      <w:pPr>
        <w:pStyle w:val="Heading2"/>
      </w:pPr>
      <w:r w:rsidRPr="00B7469E">
        <w:t>Existing State and Proposed Improvements:</w:t>
      </w:r>
      <w:r>
        <w:t xml:space="preserve"> Member Page</w:t>
      </w:r>
    </w:p>
    <w:p w14:paraId="34F7B2CF" w14:textId="77777777" w:rsidR="005D5702" w:rsidRDefault="005D5702" w:rsidP="002C4956">
      <w:pPr>
        <w:spacing w:after="0"/>
        <w:jc w:val="both"/>
        <w:rPr>
          <w:rFonts w:ascii="Arial Nova Light" w:hAnsi="Arial Nova Light"/>
          <w:b/>
          <w:bCs/>
        </w:rPr>
      </w:pPr>
    </w:p>
    <w:p w14:paraId="07CC4202" w14:textId="21822EDC" w:rsidR="00626B91" w:rsidRDefault="00133123" w:rsidP="00970A54">
      <w:pPr>
        <w:pStyle w:val="ListParagraph"/>
        <w:numPr>
          <w:ilvl w:val="0"/>
          <w:numId w:val="108"/>
        </w:numPr>
        <w:spacing w:after="0"/>
        <w:ind w:left="426" w:hanging="426"/>
        <w:jc w:val="both"/>
        <w:rPr>
          <w:rFonts w:ascii="Arial Nova Light" w:hAnsi="Arial Nova Light" w:cs="Arial"/>
        </w:rPr>
      </w:pPr>
      <w:r w:rsidRPr="00133123">
        <w:rPr>
          <w:rFonts w:ascii="Arial Nova Light" w:hAnsi="Arial Nova Light" w:cs="Arial"/>
        </w:rPr>
        <w:t>The Member Page serves as a restricted-access repository for internal AANZFTA documents intended for authorised users from AANZFTA bodies. It currently hosts documents across several categories, including: (</w:t>
      </w:r>
      <w:proofErr w:type="spellStart"/>
      <w:r w:rsidRPr="00133123">
        <w:rPr>
          <w:rFonts w:ascii="Arial Nova Light" w:hAnsi="Arial Nova Light" w:cs="Arial"/>
        </w:rPr>
        <w:t>i</w:t>
      </w:r>
      <w:proofErr w:type="spellEnd"/>
      <w:r w:rsidRPr="00133123">
        <w:rPr>
          <w:rFonts w:ascii="Arial Nova Light" w:hAnsi="Arial Nova Light" w:cs="Arial"/>
        </w:rPr>
        <w:t>) AANZFTA Background Documents; (ii) AANZFTA Governance Bodies and Meeting Records; (iii) AANZFTA Economic Cooperation Support Programme (AECSP); (iv) AANZFTA Reviews; and (v) AANZFTA Contact Points.</w:t>
      </w:r>
    </w:p>
    <w:p w14:paraId="02FBACCB" w14:textId="77777777" w:rsidR="00970A54" w:rsidRPr="00970A54" w:rsidRDefault="00970A54" w:rsidP="00970A54">
      <w:pPr>
        <w:pStyle w:val="ListParagraph"/>
        <w:spacing w:after="0"/>
        <w:ind w:left="426"/>
        <w:jc w:val="both"/>
        <w:rPr>
          <w:rFonts w:ascii="Arial Nova Light" w:hAnsi="Arial Nova Light" w:cs="Arial"/>
        </w:rPr>
      </w:pPr>
    </w:p>
    <w:p w14:paraId="11FA188A" w14:textId="2813EB94" w:rsidR="00FD0F42" w:rsidRDefault="00133123" w:rsidP="00626B91">
      <w:pPr>
        <w:pStyle w:val="ListParagraph"/>
        <w:numPr>
          <w:ilvl w:val="0"/>
          <w:numId w:val="108"/>
        </w:numPr>
        <w:spacing w:after="0"/>
        <w:ind w:left="426" w:hanging="426"/>
        <w:jc w:val="both"/>
        <w:rPr>
          <w:rFonts w:ascii="Arial Nova Light" w:hAnsi="Arial Nova Light" w:cs="Arial"/>
        </w:rPr>
      </w:pPr>
      <w:r w:rsidRPr="00626B91">
        <w:rPr>
          <w:rFonts w:ascii="Arial Nova Light" w:hAnsi="Arial Nova Light" w:cs="Arial"/>
        </w:rPr>
        <w:t>The proposed improvements aim to redesign the Member Page to enhance accessibility, usability, and long-term document management for restricted AANZFTA materials, while maintaining appropriate access controls.</w:t>
      </w:r>
      <w:r w:rsidR="00626B91" w:rsidRPr="00626B91">
        <w:rPr>
          <w:rFonts w:ascii="Arial Nova Light" w:hAnsi="Arial Nova Light" w:cs="Arial"/>
        </w:rPr>
        <w:t xml:space="preserve"> </w:t>
      </w:r>
    </w:p>
    <w:p w14:paraId="45E9CA78" w14:textId="77777777" w:rsidR="00626B91" w:rsidRPr="00626B91" w:rsidRDefault="00626B91" w:rsidP="00626B91">
      <w:pPr>
        <w:spacing w:after="0"/>
        <w:jc w:val="both"/>
        <w:rPr>
          <w:rFonts w:ascii="Arial Nova Light" w:hAnsi="Arial Nova Light" w:cs="Arial"/>
        </w:rPr>
      </w:pPr>
    </w:p>
    <w:p w14:paraId="428C2D77" w14:textId="56BD9841" w:rsidR="00FD0F42" w:rsidRPr="004F2A89" w:rsidRDefault="00FD0F42" w:rsidP="00626B91">
      <w:pPr>
        <w:pStyle w:val="ListParagraph"/>
        <w:numPr>
          <w:ilvl w:val="0"/>
          <w:numId w:val="108"/>
        </w:numPr>
        <w:spacing w:after="0"/>
        <w:ind w:left="426" w:hanging="426"/>
        <w:jc w:val="both"/>
        <w:rPr>
          <w:rFonts w:ascii="Arial Nova Light" w:hAnsi="Arial Nova Light" w:cs="Arial"/>
        </w:rPr>
      </w:pPr>
      <w:r>
        <w:rPr>
          <w:rFonts w:ascii="Arial Nova Light" w:hAnsi="Arial Nova Light" w:cs="Arial"/>
        </w:rPr>
        <w:t xml:space="preserve">EERD propose the following changes to the </w:t>
      </w:r>
      <w:r w:rsidR="006A08E7">
        <w:rPr>
          <w:rFonts w:ascii="Arial Nova Light" w:hAnsi="Arial Nova Light" w:cs="Arial"/>
        </w:rPr>
        <w:t>Member</w:t>
      </w:r>
      <w:r>
        <w:rPr>
          <w:rFonts w:ascii="Arial Nova Light" w:hAnsi="Arial Nova Light" w:cs="Arial"/>
        </w:rPr>
        <w:t xml:space="preserve"> Page:</w:t>
      </w:r>
    </w:p>
    <w:p w14:paraId="16B90513" w14:textId="77777777" w:rsidR="00FD0F42" w:rsidRDefault="00FD0F42" w:rsidP="00FD0F42">
      <w:pPr>
        <w:pStyle w:val="ListParagraph"/>
        <w:spacing w:after="0"/>
        <w:ind w:left="426"/>
        <w:jc w:val="both"/>
        <w:rPr>
          <w:rFonts w:ascii="Arial Nova Light" w:hAnsi="Arial Nova Light" w:cs="Arial"/>
        </w:rPr>
      </w:pPr>
    </w:p>
    <w:p w14:paraId="3FF5FCB7" w14:textId="77777777" w:rsidR="00B87526" w:rsidRDefault="00B87526" w:rsidP="00B87526">
      <w:pPr>
        <w:pStyle w:val="Caption"/>
        <w:spacing w:after="0"/>
      </w:pPr>
      <w:r>
        <w:t xml:space="preserve">Table 8 </w:t>
      </w:r>
      <w:r w:rsidRPr="00E37936">
        <w:t>Matrix of Comparison:</w:t>
      </w:r>
      <w:r>
        <w:t xml:space="preserve"> Member Page </w:t>
      </w:r>
    </w:p>
    <w:p w14:paraId="4BEC368F" w14:textId="77777777" w:rsidR="00B87526" w:rsidRPr="00B87526" w:rsidRDefault="00B87526" w:rsidP="00FD0F42">
      <w:pPr>
        <w:pStyle w:val="ListParagraph"/>
        <w:spacing w:after="0"/>
        <w:ind w:left="426"/>
        <w:jc w:val="both"/>
        <w:rPr>
          <w:rFonts w:ascii="Arial Nova Light" w:hAnsi="Arial Nova Light" w:cs="Arial"/>
          <w:lang w:val="en-GB"/>
        </w:rPr>
      </w:pPr>
    </w:p>
    <w:tbl>
      <w:tblPr>
        <w:tblStyle w:val="ListTable1Light"/>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7"/>
        <w:gridCol w:w="4297"/>
      </w:tblGrid>
      <w:tr w:rsidR="00FD0F42" w:rsidRPr="00636CAB" w14:paraId="5101EBD7" w14:textId="77777777" w:rsidTr="00BA5D59">
        <w:trPr>
          <w:cnfStyle w:val="100000000000" w:firstRow="1" w:lastRow="0" w:firstColumn="0" w:lastColumn="0" w:oddVBand="0" w:evenVBand="0" w:oddHBand="0" w:evenHBand="0" w:firstRowFirstColumn="0" w:firstRowLastColumn="0" w:lastRowFirstColumn="0" w:lastRowLastColumn="0"/>
          <w:trHeight w:val="567"/>
          <w:tblHeader/>
        </w:trPr>
        <w:tc>
          <w:tcPr>
            <w:cnfStyle w:val="001000000000" w:firstRow="0" w:lastRow="0" w:firstColumn="1" w:lastColumn="0" w:oddVBand="0" w:evenVBand="0" w:oddHBand="0" w:evenHBand="0" w:firstRowFirstColumn="0" w:firstRowLastColumn="0" w:lastRowFirstColumn="0" w:lastRowLastColumn="0"/>
            <w:tcW w:w="4297" w:type="dxa"/>
            <w:shd w:val="clear" w:color="auto" w:fill="F2F2F2" w:themeFill="background1" w:themeFillShade="F2"/>
            <w:vAlign w:val="center"/>
          </w:tcPr>
          <w:p w14:paraId="53047162" w14:textId="03BD3F9D" w:rsidR="00FD0F42" w:rsidRPr="00513091" w:rsidRDefault="00D12569" w:rsidP="00C626BA">
            <w:pPr>
              <w:jc w:val="center"/>
              <w:rPr>
                <w:rFonts w:ascii="Arial Nova Light" w:hAnsi="Arial Nova Light"/>
                <w:b w:val="0"/>
                <w:bCs w:val="0"/>
                <w:u w:val="single"/>
              </w:rPr>
            </w:pPr>
            <w:r>
              <w:rPr>
                <w:rFonts w:ascii="Arial Nova Light" w:hAnsi="Arial Nova Light"/>
                <w:u w:val="single"/>
              </w:rPr>
              <w:t>Current Interface and Contents</w:t>
            </w:r>
          </w:p>
        </w:tc>
        <w:tc>
          <w:tcPr>
            <w:tcW w:w="4297" w:type="dxa"/>
            <w:shd w:val="clear" w:color="auto" w:fill="F2F2F2" w:themeFill="background1" w:themeFillShade="F2"/>
            <w:vAlign w:val="center"/>
          </w:tcPr>
          <w:p w14:paraId="6C7EA161" w14:textId="77777777" w:rsidR="00FD0F42" w:rsidRPr="00636CAB" w:rsidRDefault="00FD0F42" w:rsidP="00C626BA">
            <w:pPr>
              <w:jc w:val="center"/>
              <w:cnfStyle w:val="100000000000" w:firstRow="1" w:lastRow="0" w:firstColumn="0" w:lastColumn="0" w:oddVBand="0" w:evenVBand="0" w:oddHBand="0" w:evenHBand="0" w:firstRowFirstColumn="0" w:firstRowLastColumn="0" w:lastRowFirstColumn="0" w:lastRowLastColumn="0"/>
              <w:rPr>
                <w:rFonts w:ascii="Arial Nova Light" w:hAnsi="Arial Nova Light"/>
                <w:u w:val="single"/>
              </w:rPr>
            </w:pPr>
            <w:r w:rsidRPr="00636CAB">
              <w:rPr>
                <w:rFonts w:ascii="Arial Nova Light" w:hAnsi="Arial Nova Light"/>
                <w:u w:val="single"/>
              </w:rPr>
              <w:t>Proposed Improvements</w:t>
            </w:r>
          </w:p>
        </w:tc>
      </w:tr>
      <w:tr w:rsidR="00FD0F42" w:rsidRPr="003C6147" w14:paraId="6F71A5FA" w14:textId="77777777" w:rsidTr="004338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97" w:type="dxa"/>
            <w:shd w:val="clear" w:color="auto" w:fill="FFFFFF" w:themeFill="background1"/>
          </w:tcPr>
          <w:p w14:paraId="4DDA3B48" w14:textId="77777777" w:rsidR="00970A54" w:rsidRPr="00D12569" w:rsidRDefault="00970A54" w:rsidP="00467F73">
            <w:pPr>
              <w:pStyle w:val="ListParagraph"/>
              <w:numPr>
                <w:ilvl w:val="0"/>
                <w:numId w:val="140"/>
              </w:numPr>
              <w:ind w:left="321" w:hanging="321"/>
              <w:jc w:val="both"/>
              <w:rPr>
                <w:rFonts w:ascii="Arial Nova Light" w:hAnsi="Arial Nova Light"/>
                <w:b w:val="0"/>
                <w:bCs w:val="0"/>
              </w:rPr>
            </w:pPr>
            <w:r w:rsidRPr="00D12569">
              <w:rPr>
                <w:rFonts w:ascii="Arial Nova Light" w:hAnsi="Arial Nova Light"/>
                <w:b w:val="0"/>
                <w:bCs w:val="0"/>
              </w:rPr>
              <w:t xml:space="preserve">At present, the Member Page is presented as a </w:t>
            </w:r>
            <w:r w:rsidRPr="00D12569">
              <w:rPr>
                <w:rFonts w:ascii="Arial Nova Light" w:hAnsi="Arial Nova Light"/>
              </w:rPr>
              <w:t>single-page interface</w:t>
            </w:r>
            <w:r w:rsidRPr="00D12569">
              <w:rPr>
                <w:rFonts w:ascii="Arial Nova Light" w:hAnsi="Arial Nova Light"/>
                <w:b w:val="0"/>
                <w:bCs w:val="0"/>
              </w:rPr>
              <w:t xml:space="preserve"> with </w:t>
            </w:r>
            <w:r w:rsidRPr="00D12569">
              <w:rPr>
                <w:rFonts w:ascii="Arial Nova Light" w:hAnsi="Arial Nova Light"/>
              </w:rPr>
              <w:t>collapsible menus</w:t>
            </w:r>
            <w:r w:rsidRPr="00D12569">
              <w:rPr>
                <w:rFonts w:ascii="Arial Nova Light" w:hAnsi="Arial Nova Light"/>
                <w:b w:val="0"/>
                <w:bCs w:val="0"/>
              </w:rPr>
              <w:t xml:space="preserve"> containing </w:t>
            </w:r>
            <w:r w:rsidRPr="00D12569">
              <w:rPr>
                <w:rFonts w:ascii="Arial Nova Light" w:hAnsi="Arial Nova Light"/>
              </w:rPr>
              <w:t>downloadable</w:t>
            </w:r>
            <w:r w:rsidRPr="00D12569">
              <w:rPr>
                <w:rFonts w:ascii="Arial Nova Light" w:hAnsi="Arial Nova Light"/>
                <w:b w:val="0"/>
                <w:bCs w:val="0"/>
              </w:rPr>
              <w:t xml:space="preserve"> documents and reports. </w:t>
            </w:r>
          </w:p>
          <w:p w14:paraId="38D40772" w14:textId="77777777" w:rsidR="00970A54" w:rsidRPr="00D12569" w:rsidRDefault="00970A54" w:rsidP="00970A54">
            <w:pPr>
              <w:pStyle w:val="ListParagraph"/>
              <w:ind w:left="321"/>
              <w:jc w:val="both"/>
              <w:rPr>
                <w:rFonts w:ascii="Arial Nova Light" w:hAnsi="Arial Nova Light"/>
                <w:b w:val="0"/>
                <w:bCs w:val="0"/>
              </w:rPr>
            </w:pPr>
          </w:p>
          <w:p w14:paraId="1B2A6EF6" w14:textId="4821194A" w:rsidR="00970A54" w:rsidRPr="00D12569" w:rsidRDefault="00970A54" w:rsidP="00970A54">
            <w:pPr>
              <w:pStyle w:val="ListParagraph"/>
              <w:numPr>
                <w:ilvl w:val="0"/>
                <w:numId w:val="140"/>
              </w:numPr>
              <w:ind w:left="321" w:hanging="321"/>
              <w:jc w:val="both"/>
              <w:rPr>
                <w:rFonts w:ascii="Arial Nova Light" w:hAnsi="Arial Nova Light"/>
                <w:b w:val="0"/>
                <w:bCs w:val="0"/>
              </w:rPr>
            </w:pPr>
            <w:r w:rsidRPr="00D12569">
              <w:rPr>
                <w:rFonts w:ascii="Arial Nova Light" w:hAnsi="Arial Nova Light"/>
                <w:b w:val="0"/>
                <w:bCs w:val="0"/>
              </w:rPr>
              <w:t xml:space="preserve">While the page functions as a central repository, its layout and navigation are </w:t>
            </w:r>
            <w:r w:rsidRPr="00D12569">
              <w:rPr>
                <w:rFonts w:ascii="Arial Nova Light" w:hAnsi="Arial Nova Light"/>
              </w:rPr>
              <w:t>not user-friendly</w:t>
            </w:r>
            <w:r w:rsidRPr="00D12569">
              <w:rPr>
                <w:rFonts w:ascii="Arial Nova Light" w:hAnsi="Arial Nova Light"/>
                <w:b w:val="0"/>
                <w:bCs w:val="0"/>
              </w:rPr>
              <w:t xml:space="preserve">. The large volume of documents, many of which are uploaded in bulk or as compressed folders, makes it difficult for users to efficiently locate specific materials. </w:t>
            </w:r>
          </w:p>
          <w:p w14:paraId="11EF5451" w14:textId="77777777" w:rsidR="00970A54" w:rsidRPr="00D12569" w:rsidRDefault="00970A54" w:rsidP="00970A54">
            <w:pPr>
              <w:pStyle w:val="ListParagraph"/>
              <w:ind w:left="321"/>
              <w:jc w:val="both"/>
              <w:rPr>
                <w:rFonts w:ascii="Arial Nova Light" w:hAnsi="Arial Nova Light"/>
                <w:b w:val="0"/>
                <w:bCs w:val="0"/>
              </w:rPr>
            </w:pPr>
          </w:p>
          <w:p w14:paraId="5C5F51A9" w14:textId="004E47DE" w:rsidR="00970A54" w:rsidRPr="00D12569" w:rsidRDefault="00970A54" w:rsidP="00970A54">
            <w:pPr>
              <w:pStyle w:val="ListParagraph"/>
              <w:numPr>
                <w:ilvl w:val="0"/>
                <w:numId w:val="140"/>
              </w:numPr>
              <w:ind w:left="321" w:hanging="321"/>
              <w:jc w:val="both"/>
              <w:rPr>
                <w:rFonts w:ascii="Arial Nova Light" w:hAnsi="Arial Nova Light"/>
                <w:b w:val="0"/>
                <w:bCs w:val="0"/>
              </w:rPr>
            </w:pPr>
            <w:r w:rsidRPr="00D12569">
              <w:rPr>
                <w:rFonts w:ascii="Arial Nova Light" w:hAnsi="Arial Nova Light"/>
                <w:b w:val="0"/>
                <w:bCs w:val="0"/>
              </w:rPr>
              <w:t xml:space="preserve">The </w:t>
            </w:r>
            <w:r w:rsidRPr="00D12569">
              <w:rPr>
                <w:rFonts w:ascii="Arial Nova Light" w:hAnsi="Arial Nova Light"/>
              </w:rPr>
              <w:t>interface and features</w:t>
            </w:r>
            <w:r w:rsidRPr="00D12569">
              <w:rPr>
                <w:rFonts w:ascii="Arial Nova Light" w:hAnsi="Arial Nova Light"/>
                <w:b w:val="0"/>
                <w:bCs w:val="0"/>
              </w:rPr>
              <w:t xml:space="preserve"> of the Member Page remain </w:t>
            </w:r>
            <w:r w:rsidRPr="00D12569">
              <w:rPr>
                <w:rFonts w:ascii="Arial Nova Light" w:hAnsi="Arial Nova Light"/>
              </w:rPr>
              <w:t>outdated</w:t>
            </w:r>
            <w:r w:rsidRPr="00D12569">
              <w:rPr>
                <w:rFonts w:ascii="Arial Nova Light" w:hAnsi="Arial Nova Light"/>
                <w:b w:val="0"/>
                <w:bCs w:val="0"/>
              </w:rPr>
              <w:t xml:space="preserve"> and do not support basic usability functions such as search or filtering. </w:t>
            </w:r>
          </w:p>
          <w:p w14:paraId="088F6BD4" w14:textId="06B64615" w:rsidR="00FD0F42" w:rsidRPr="00513091" w:rsidRDefault="00FD0F42" w:rsidP="00970A54">
            <w:pPr>
              <w:pStyle w:val="ListParagraph"/>
              <w:ind w:left="2975"/>
              <w:jc w:val="both"/>
              <w:rPr>
                <w:rFonts w:ascii="Arial Nova Light" w:hAnsi="Arial Nova Light"/>
                <w:b w:val="0"/>
                <w:bCs w:val="0"/>
              </w:rPr>
            </w:pPr>
          </w:p>
        </w:tc>
        <w:tc>
          <w:tcPr>
            <w:tcW w:w="4297" w:type="dxa"/>
            <w:shd w:val="clear" w:color="auto" w:fill="FFFFFF" w:themeFill="background1"/>
          </w:tcPr>
          <w:p w14:paraId="51AD0925" w14:textId="465C93E5" w:rsidR="00467F73" w:rsidRPr="00D12569" w:rsidRDefault="00467F73" w:rsidP="002C5921">
            <w:pPr>
              <w:pStyle w:val="ListParagraph"/>
              <w:numPr>
                <w:ilvl w:val="0"/>
                <w:numId w:val="133"/>
              </w:numPr>
              <w:ind w:left="321" w:hanging="32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r w:rsidRPr="00D12569">
              <w:rPr>
                <w:rFonts w:ascii="Arial Nova Light" w:hAnsi="Arial Nova Light"/>
                <w:b/>
                <w:bCs/>
              </w:rPr>
              <w:lastRenderedPageBreak/>
              <w:t xml:space="preserve">Improved Navigation and Search – </w:t>
            </w:r>
            <w:r w:rsidRPr="00D12569">
              <w:rPr>
                <w:rFonts w:ascii="Arial Nova Light" w:hAnsi="Arial Nova Light"/>
              </w:rPr>
              <w:t>Introduce a search bar and filter menus to enable authorised users to locate documents by keyword, year, governance body, or meeting date</w:t>
            </w:r>
            <w:r w:rsidR="00D12569" w:rsidRPr="00D12569">
              <w:rPr>
                <w:rFonts w:ascii="Arial Nova Light" w:hAnsi="Arial Nova Light"/>
              </w:rPr>
              <w:t>, and i</w:t>
            </w:r>
            <w:r w:rsidRPr="00D12569">
              <w:rPr>
                <w:rFonts w:ascii="Arial Nova Light" w:hAnsi="Arial Nova Light"/>
              </w:rPr>
              <w:t>mprove layout and navigation to enhance usability while maintaining existing access controls.</w:t>
            </w:r>
          </w:p>
          <w:p w14:paraId="7644A794" w14:textId="77777777" w:rsidR="00467F73" w:rsidRPr="00D12569" w:rsidRDefault="00467F73" w:rsidP="00D12569">
            <w:pPr>
              <w:pStyle w:val="ListParagraph"/>
              <w:ind w:left="32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p>
          <w:p w14:paraId="09F94270" w14:textId="31944E83" w:rsidR="00FD0F42" w:rsidRPr="00D12569" w:rsidRDefault="00467F73" w:rsidP="005207CE">
            <w:pPr>
              <w:pStyle w:val="ListParagraph"/>
              <w:numPr>
                <w:ilvl w:val="0"/>
                <w:numId w:val="133"/>
              </w:numPr>
              <w:ind w:left="321" w:hanging="32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r w:rsidRPr="00D12569">
              <w:rPr>
                <w:rFonts w:ascii="Arial Nova Light" w:hAnsi="Arial Nova Light"/>
                <w:b/>
                <w:bCs/>
              </w:rPr>
              <w:t>Expanded Programme Coverage</w:t>
            </w:r>
            <w:r w:rsidR="00D12569" w:rsidRPr="00D12569">
              <w:rPr>
                <w:rFonts w:ascii="Arial Nova Light" w:hAnsi="Arial Nova Light"/>
              </w:rPr>
              <w:t xml:space="preserve"> –</w:t>
            </w:r>
            <w:r w:rsidRPr="00D12569">
              <w:rPr>
                <w:rFonts w:ascii="Arial Nova Light" w:hAnsi="Arial Nova Light"/>
              </w:rPr>
              <w:t xml:space="preserve">Include AISP-related documents alongside existing AECSP </w:t>
            </w:r>
            <w:r w:rsidRPr="00D12569">
              <w:rPr>
                <w:rFonts w:ascii="Arial Nova Light" w:hAnsi="Arial Nova Light"/>
              </w:rPr>
              <w:lastRenderedPageBreak/>
              <w:t>documentation, presented using a consistent structure to reflect the continuation of AANZFTA economic cooperation programmes.</w:t>
            </w:r>
          </w:p>
          <w:p w14:paraId="3A76824D" w14:textId="77777777" w:rsidR="00FD0F42" w:rsidRPr="003C6147" w:rsidRDefault="00FD0F42" w:rsidP="00C626BA">
            <w:pPr>
              <w:keepNext/>
              <w:ind w:left="321" w:hanging="321"/>
              <w:jc w:val="both"/>
              <w:cnfStyle w:val="000000100000" w:firstRow="0" w:lastRow="0" w:firstColumn="0" w:lastColumn="0" w:oddVBand="0" w:evenVBand="0" w:oddHBand="1" w:evenHBand="0" w:firstRowFirstColumn="0" w:firstRowLastColumn="0" w:lastRowFirstColumn="0" w:lastRowLastColumn="0"/>
              <w:rPr>
                <w:rFonts w:ascii="Arial Nova Light" w:hAnsi="Arial Nova Light"/>
              </w:rPr>
            </w:pPr>
          </w:p>
        </w:tc>
      </w:tr>
    </w:tbl>
    <w:p w14:paraId="41F6473E" w14:textId="77777777" w:rsidR="00186885" w:rsidRDefault="00186885" w:rsidP="002C4956">
      <w:pPr>
        <w:jc w:val="both"/>
        <w:rPr>
          <w:rFonts w:ascii="Arial Nova Light" w:hAnsi="Arial Nova Light"/>
          <w:b/>
          <w:bCs/>
          <w:lang w:val="en-GB"/>
        </w:rPr>
      </w:pPr>
    </w:p>
    <w:p w14:paraId="69630505" w14:textId="77777777" w:rsidR="00815136" w:rsidRDefault="00815136" w:rsidP="002C4956">
      <w:pPr>
        <w:jc w:val="both"/>
        <w:rPr>
          <w:rFonts w:ascii="Arial Nova Light" w:hAnsi="Arial Nova Light"/>
          <w:b/>
          <w:bCs/>
          <w:lang w:val="en-GB"/>
        </w:rPr>
      </w:pPr>
    </w:p>
    <w:p w14:paraId="0C896F2D" w14:textId="77777777" w:rsidR="00815136" w:rsidRDefault="00815136" w:rsidP="002C4956">
      <w:pPr>
        <w:jc w:val="both"/>
        <w:rPr>
          <w:rFonts w:ascii="Arial Nova Light" w:hAnsi="Arial Nova Light"/>
          <w:b/>
          <w:bCs/>
          <w:lang w:val="en-GB"/>
        </w:rPr>
      </w:pPr>
    </w:p>
    <w:p w14:paraId="534EDD0C" w14:textId="4D122FF8" w:rsidR="006A08E7" w:rsidRDefault="00815136" w:rsidP="00815136">
      <w:pPr>
        <w:jc w:val="center"/>
        <w:rPr>
          <w:rFonts w:ascii="Arial Nova Light" w:hAnsi="Arial Nova Light"/>
          <w:b/>
          <w:bCs/>
          <w:lang w:val="en-GB"/>
        </w:rPr>
      </w:pPr>
      <w:r>
        <w:rPr>
          <w:rFonts w:ascii="Arial Nova Light" w:hAnsi="Arial Nova Light"/>
          <w:b/>
          <w:bCs/>
          <w:lang w:val="en-GB"/>
        </w:rPr>
        <w:t>***</w:t>
      </w:r>
    </w:p>
    <w:sectPr w:rsidR="006A08E7" w:rsidSect="006A08E7">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77A0C" w14:textId="77777777" w:rsidR="00BF1FB6" w:rsidRDefault="00BF1FB6" w:rsidP="00F330D4">
      <w:pPr>
        <w:spacing w:after="0" w:line="240" w:lineRule="auto"/>
      </w:pPr>
      <w:r>
        <w:separator/>
      </w:r>
    </w:p>
  </w:endnote>
  <w:endnote w:type="continuationSeparator" w:id="0">
    <w:p w14:paraId="560F7D88" w14:textId="77777777" w:rsidR="00BF1FB6" w:rsidRDefault="00BF1FB6" w:rsidP="00F330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ova Light">
    <w:charset w:val="00"/>
    <w:family w:val="swiss"/>
    <w:pitch w:val="variable"/>
    <w:sig w:usb0="0000028F" w:usb1="00000002"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ova Light" w:hAnsi="Arial Nova Light"/>
      </w:rPr>
      <w:id w:val="-434210354"/>
      <w:docPartObj>
        <w:docPartGallery w:val="Page Numbers (Bottom of Page)"/>
        <w:docPartUnique/>
      </w:docPartObj>
    </w:sdtPr>
    <w:sdtEndPr/>
    <w:sdtContent>
      <w:sdt>
        <w:sdtPr>
          <w:rPr>
            <w:rFonts w:ascii="Arial Nova Light" w:hAnsi="Arial Nova Light"/>
          </w:rPr>
          <w:id w:val="1728636285"/>
          <w:docPartObj>
            <w:docPartGallery w:val="Page Numbers (Top of Page)"/>
            <w:docPartUnique/>
          </w:docPartObj>
        </w:sdtPr>
        <w:sdtEndPr/>
        <w:sdtContent>
          <w:p w14:paraId="13DCAE7A" w14:textId="2C0C6872" w:rsidR="00477B5E" w:rsidRPr="00477B5E" w:rsidRDefault="00477B5E">
            <w:pPr>
              <w:pStyle w:val="Footer"/>
              <w:jc w:val="center"/>
              <w:rPr>
                <w:rFonts w:ascii="Arial Nova Light" w:hAnsi="Arial Nova Light"/>
              </w:rPr>
            </w:pPr>
            <w:r w:rsidRPr="00477B5E">
              <w:rPr>
                <w:rFonts w:ascii="Arial Nova Light" w:hAnsi="Arial Nova Light"/>
                <w:lang w:val="en-GB"/>
              </w:rPr>
              <w:t xml:space="preserve">Page </w:t>
            </w:r>
            <w:r w:rsidRPr="00477B5E">
              <w:rPr>
                <w:rFonts w:ascii="Arial Nova Light" w:hAnsi="Arial Nova Light"/>
                <w:b/>
                <w:bCs/>
              </w:rPr>
              <w:fldChar w:fldCharType="begin"/>
            </w:r>
            <w:r w:rsidRPr="00477B5E">
              <w:rPr>
                <w:rFonts w:ascii="Arial Nova Light" w:hAnsi="Arial Nova Light"/>
                <w:b/>
                <w:bCs/>
              </w:rPr>
              <w:instrText>PAGE</w:instrText>
            </w:r>
            <w:r w:rsidRPr="00477B5E">
              <w:rPr>
                <w:rFonts w:ascii="Arial Nova Light" w:hAnsi="Arial Nova Light"/>
                <w:b/>
                <w:bCs/>
              </w:rPr>
              <w:fldChar w:fldCharType="separate"/>
            </w:r>
            <w:r w:rsidRPr="00477B5E">
              <w:rPr>
                <w:rFonts w:ascii="Arial Nova Light" w:hAnsi="Arial Nova Light"/>
                <w:b/>
                <w:bCs/>
                <w:lang w:val="en-GB"/>
              </w:rPr>
              <w:t>2</w:t>
            </w:r>
            <w:r w:rsidRPr="00477B5E">
              <w:rPr>
                <w:rFonts w:ascii="Arial Nova Light" w:hAnsi="Arial Nova Light"/>
                <w:b/>
                <w:bCs/>
              </w:rPr>
              <w:fldChar w:fldCharType="end"/>
            </w:r>
            <w:r w:rsidRPr="00477B5E">
              <w:rPr>
                <w:rFonts w:ascii="Arial Nova Light" w:hAnsi="Arial Nova Light"/>
                <w:lang w:val="en-GB"/>
              </w:rPr>
              <w:t xml:space="preserve"> of </w:t>
            </w:r>
            <w:r w:rsidRPr="00477B5E">
              <w:rPr>
                <w:rFonts w:ascii="Arial Nova Light" w:hAnsi="Arial Nova Light"/>
                <w:b/>
                <w:bCs/>
              </w:rPr>
              <w:fldChar w:fldCharType="begin"/>
            </w:r>
            <w:r w:rsidRPr="00477B5E">
              <w:rPr>
                <w:rFonts w:ascii="Arial Nova Light" w:hAnsi="Arial Nova Light"/>
                <w:b/>
                <w:bCs/>
              </w:rPr>
              <w:instrText>NUMPAGES</w:instrText>
            </w:r>
            <w:r w:rsidRPr="00477B5E">
              <w:rPr>
                <w:rFonts w:ascii="Arial Nova Light" w:hAnsi="Arial Nova Light"/>
                <w:b/>
                <w:bCs/>
              </w:rPr>
              <w:fldChar w:fldCharType="separate"/>
            </w:r>
            <w:r w:rsidRPr="00477B5E">
              <w:rPr>
                <w:rFonts w:ascii="Arial Nova Light" w:hAnsi="Arial Nova Light"/>
                <w:b/>
                <w:bCs/>
                <w:lang w:val="en-GB"/>
              </w:rPr>
              <w:t>2</w:t>
            </w:r>
            <w:r w:rsidRPr="00477B5E">
              <w:rPr>
                <w:rFonts w:ascii="Arial Nova Light" w:hAnsi="Arial Nova Light"/>
                <w:b/>
                <w:bCs/>
              </w:rPr>
              <w:fldChar w:fldCharType="end"/>
            </w:r>
          </w:p>
        </w:sdtContent>
      </w:sdt>
    </w:sdtContent>
  </w:sdt>
  <w:p w14:paraId="28524FD3" w14:textId="77777777" w:rsidR="00477B5E" w:rsidRDefault="00477B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1472D" w14:textId="77777777" w:rsidR="00BF1FB6" w:rsidRDefault="00BF1FB6" w:rsidP="00F330D4">
      <w:pPr>
        <w:spacing w:after="0" w:line="240" w:lineRule="auto"/>
      </w:pPr>
      <w:r>
        <w:separator/>
      </w:r>
    </w:p>
  </w:footnote>
  <w:footnote w:type="continuationSeparator" w:id="0">
    <w:p w14:paraId="52ED83E1" w14:textId="77777777" w:rsidR="00BF1FB6" w:rsidRDefault="00BF1FB6" w:rsidP="00F330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23916" w14:textId="4930937A" w:rsidR="00477B5E" w:rsidRPr="00477B5E" w:rsidRDefault="00477B5E" w:rsidP="00477B5E">
    <w:pPr>
      <w:pStyle w:val="Header"/>
      <w:jc w:val="right"/>
      <w:rPr>
        <w:rFonts w:ascii="Arial Nova Light" w:hAnsi="Arial Nova Light"/>
        <w:i/>
        <w:iCs/>
        <w:lang w:val="en-US"/>
      </w:rPr>
    </w:pPr>
    <w:r>
      <w:rPr>
        <w:rFonts w:ascii="Arial Nova Light" w:hAnsi="Arial Nova Light"/>
        <w:i/>
        <w:iCs/>
        <w:lang w:val="en-US"/>
      </w:rPr>
      <w:t>ANNEX</w:t>
    </w:r>
    <w:r w:rsidRPr="00477B5E">
      <w:rPr>
        <w:rFonts w:ascii="Arial Nova Light" w:hAnsi="Arial Nova Light"/>
        <w:i/>
        <w:iCs/>
        <w:lang w:val="en-US"/>
      </w:rPr>
      <w:t xml:space="preserve">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C7553"/>
    <w:multiLevelType w:val="hybridMultilevel"/>
    <w:tmpl w:val="F550B514"/>
    <w:lvl w:ilvl="0" w:tplc="E1727D1A">
      <w:start w:val="1"/>
      <w:numFmt w:val="bullet"/>
      <w:lvlText w:val=""/>
      <w:lvlJc w:val="left"/>
      <w:pPr>
        <w:ind w:left="1656" w:hanging="360"/>
      </w:pPr>
      <w:rPr>
        <w:rFonts w:ascii="Symbol" w:hAnsi="Symbol"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4F5F98"/>
    <w:multiLevelType w:val="hybridMultilevel"/>
    <w:tmpl w:val="4BA8FF72"/>
    <w:lvl w:ilvl="0" w:tplc="08090001">
      <w:start w:val="1"/>
      <w:numFmt w:val="bullet"/>
      <w:lvlText w:val=""/>
      <w:lvlJc w:val="left"/>
      <w:pPr>
        <w:ind w:left="1031" w:hanging="360"/>
      </w:pPr>
      <w:rPr>
        <w:rFonts w:ascii="Symbol" w:hAnsi="Symbol" w:hint="default"/>
      </w:rPr>
    </w:lvl>
    <w:lvl w:ilvl="1" w:tplc="08090003" w:tentative="1">
      <w:start w:val="1"/>
      <w:numFmt w:val="bullet"/>
      <w:lvlText w:val="o"/>
      <w:lvlJc w:val="left"/>
      <w:pPr>
        <w:ind w:left="1751" w:hanging="360"/>
      </w:pPr>
      <w:rPr>
        <w:rFonts w:ascii="Courier New" w:hAnsi="Courier New" w:cs="Courier New" w:hint="default"/>
      </w:rPr>
    </w:lvl>
    <w:lvl w:ilvl="2" w:tplc="08090005" w:tentative="1">
      <w:start w:val="1"/>
      <w:numFmt w:val="bullet"/>
      <w:lvlText w:val=""/>
      <w:lvlJc w:val="left"/>
      <w:pPr>
        <w:ind w:left="2471" w:hanging="360"/>
      </w:pPr>
      <w:rPr>
        <w:rFonts w:ascii="Wingdings" w:hAnsi="Wingdings" w:hint="default"/>
      </w:rPr>
    </w:lvl>
    <w:lvl w:ilvl="3" w:tplc="08090001" w:tentative="1">
      <w:start w:val="1"/>
      <w:numFmt w:val="bullet"/>
      <w:lvlText w:val=""/>
      <w:lvlJc w:val="left"/>
      <w:pPr>
        <w:ind w:left="3191" w:hanging="360"/>
      </w:pPr>
      <w:rPr>
        <w:rFonts w:ascii="Symbol" w:hAnsi="Symbol" w:hint="default"/>
      </w:rPr>
    </w:lvl>
    <w:lvl w:ilvl="4" w:tplc="08090003" w:tentative="1">
      <w:start w:val="1"/>
      <w:numFmt w:val="bullet"/>
      <w:lvlText w:val="o"/>
      <w:lvlJc w:val="left"/>
      <w:pPr>
        <w:ind w:left="3911" w:hanging="360"/>
      </w:pPr>
      <w:rPr>
        <w:rFonts w:ascii="Courier New" w:hAnsi="Courier New" w:cs="Courier New" w:hint="default"/>
      </w:rPr>
    </w:lvl>
    <w:lvl w:ilvl="5" w:tplc="08090005" w:tentative="1">
      <w:start w:val="1"/>
      <w:numFmt w:val="bullet"/>
      <w:lvlText w:val=""/>
      <w:lvlJc w:val="left"/>
      <w:pPr>
        <w:ind w:left="4631" w:hanging="360"/>
      </w:pPr>
      <w:rPr>
        <w:rFonts w:ascii="Wingdings" w:hAnsi="Wingdings" w:hint="default"/>
      </w:rPr>
    </w:lvl>
    <w:lvl w:ilvl="6" w:tplc="08090001" w:tentative="1">
      <w:start w:val="1"/>
      <w:numFmt w:val="bullet"/>
      <w:lvlText w:val=""/>
      <w:lvlJc w:val="left"/>
      <w:pPr>
        <w:ind w:left="5351" w:hanging="360"/>
      </w:pPr>
      <w:rPr>
        <w:rFonts w:ascii="Symbol" w:hAnsi="Symbol" w:hint="default"/>
      </w:rPr>
    </w:lvl>
    <w:lvl w:ilvl="7" w:tplc="08090003" w:tentative="1">
      <w:start w:val="1"/>
      <w:numFmt w:val="bullet"/>
      <w:lvlText w:val="o"/>
      <w:lvlJc w:val="left"/>
      <w:pPr>
        <w:ind w:left="6071" w:hanging="360"/>
      </w:pPr>
      <w:rPr>
        <w:rFonts w:ascii="Courier New" w:hAnsi="Courier New" w:cs="Courier New" w:hint="default"/>
      </w:rPr>
    </w:lvl>
    <w:lvl w:ilvl="8" w:tplc="08090005" w:tentative="1">
      <w:start w:val="1"/>
      <w:numFmt w:val="bullet"/>
      <w:lvlText w:val=""/>
      <w:lvlJc w:val="left"/>
      <w:pPr>
        <w:ind w:left="6791" w:hanging="360"/>
      </w:pPr>
      <w:rPr>
        <w:rFonts w:ascii="Wingdings" w:hAnsi="Wingdings" w:hint="default"/>
      </w:rPr>
    </w:lvl>
  </w:abstractNum>
  <w:abstractNum w:abstractNumId="2" w15:restartNumberingAfterBreak="0">
    <w:nsid w:val="017C1946"/>
    <w:multiLevelType w:val="hybridMultilevel"/>
    <w:tmpl w:val="88A46D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564C64"/>
    <w:multiLevelType w:val="multilevel"/>
    <w:tmpl w:val="4D029D12"/>
    <w:lvl w:ilvl="0">
      <w:start w:val="1"/>
      <w:numFmt w:val="decimal"/>
      <w:lvlText w:val="%1."/>
      <w:lvlJc w:val="left"/>
      <w:pPr>
        <w:ind w:left="1175" w:hanging="360"/>
      </w:pPr>
      <w:rPr>
        <w:rFonts w:hint="default"/>
      </w:rPr>
    </w:lvl>
    <w:lvl w:ilvl="1">
      <w:start w:val="1"/>
      <w:numFmt w:val="bullet"/>
      <w:lvlText w:val=""/>
      <w:lvlJc w:val="left"/>
      <w:pPr>
        <w:ind w:left="1241" w:hanging="360"/>
      </w:pPr>
      <w:rPr>
        <w:rFonts w:ascii="Symbol" w:hAnsi="Symbol" w:hint="default"/>
      </w:rPr>
    </w:lvl>
    <w:lvl w:ilvl="2">
      <w:start w:val="1"/>
      <w:numFmt w:val="decimal"/>
      <w:isLgl/>
      <w:lvlText w:val="%1.%2.%3"/>
      <w:lvlJc w:val="left"/>
      <w:pPr>
        <w:ind w:left="1667" w:hanging="720"/>
      </w:pPr>
      <w:rPr>
        <w:rFonts w:hint="default"/>
      </w:rPr>
    </w:lvl>
    <w:lvl w:ilvl="3">
      <w:start w:val="1"/>
      <w:numFmt w:val="decimal"/>
      <w:isLgl/>
      <w:lvlText w:val="%1.%2.%3.%4"/>
      <w:lvlJc w:val="left"/>
      <w:pPr>
        <w:ind w:left="1733" w:hanging="720"/>
      </w:pPr>
      <w:rPr>
        <w:rFonts w:hint="default"/>
      </w:rPr>
    </w:lvl>
    <w:lvl w:ilvl="4">
      <w:start w:val="1"/>
      <w:numFmt w:val="decimal"/>
      <w:isLgl/>
      <w:lvlText w:val="%1.%2.%3.%4.%5"/>
      <w:lvlJc w:val="left"/>
      <w:pPr>
        <w:ind w:left="2159" w:hanging="1080"/>
      </w:pPr>
      <w:rPr>
        <w:rFonts w:hint="default"/>
      </w:rPr>
    </w:lvl>
    <w:lvl w:ilvl="5">
      <w:start w:val="1"/>
      <w:numFmt w:val="decimal"/>
      <w:isLgl/>
      <w:lvlText w:val="%1.%2.%3.%4.%5.%6"/>
      <w:lvlJc w:val="left"/>
      <w:pPr>
        <w:ind w:left="2225"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143" w:hanging="1800"/>
      </w:pPr>
      <w:rPr>
        <w:rFonts w:hint="default"/>
      </w:rPr>
    </w:lvl>
  </w:abstractNum>
  <w:abstractNum w:abstractNumId="4" w15:restartNumberingAfterBreak="0">
    <w:nsid w:val="03324035"/>
    <w:multiLevelType w:val="hybridMultilevel"/>
    <w:tmpl w:val="C9F44D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447421D"/>
    <w:multiLevelType w:val="hybridMultilevel"/>
    <w:tmpl w:val="003C4AB8"/>
    <w:lvl w:ilvl="0" w:tplc="74E60C54">
      <w:start w:val="1"/>
      <w:numFmt w:val="decimal"/>
      <w:lvlText w:val="3.%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58D2C87"/>
    <w:multiLevelType w:val="hybridMultilevel"/>
    <w:tmpl w:val="C44656F4"/>
    <w:lvl w:ilvl="0" w:tplc="3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6F6404C"/>
    <w:multiLevelType w:val="hybridMultilevel"/>
    <w:tmpl w:val="D9AEA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6D0065"/>
    <w:multiLevelType w:val="hybridMultilevel"/>
    <w:tmpl w:val="83FCDEC6"/>
    <w:lvl w:ilvl="0" w:tplc="368ABA4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870746E"/>
    <w:multiLevelType w:val="multilevel"/>
    <w:tmpl w:val="0C1E38C6"/>
    <w:lvl w:ilvl="0">
      <w:start w:val="1"/>
      <w:numFmt w:val="decimal"/>
      <w:lvlText w:val="%1."/>
      <w:lvlJc w:val="left"/>
      <w:pPr>
        <w:ind w:left="1175" w:hanging="360"/>
      </w:pPr>
      <w:rPr>
        <w:rFonts w:hint="default"/>
        <w:b/>
        <w:bCs/>
      </w:rPr>
    </w:lvl>
    <w:lvl w:ilvl="1">
      <w:start w:val="1"/>
      <w:numFmt w:val="decimal"/>
      <w:lvlText w:val="3.%2."/>
      <w:lvlJc w:val="left"/>
      <w:pPr>
        <w:ind w:left="1241" w:hanging="360"/>
      </w:pPr>
      <w:rPr>
        <w:rFonts w:hint="default"/>
        <w:b w:val="0"/>
        <w:bCs w:val="0"/>
      </w:rPr>
    </w:lvl>
    <w:lvl w:ilvl="2">
      <w:start w:val="1"/>
      <w:numFmt w:val="decimal"/>
      <w:isLgl/>
      <w:lvlText w:val="%1.%2.%3"/>
      <w:lvlJc w:val="left"/>
      <w:pPr>
        <w:ind w:left="1667" w:hanging="720"/>
      </w:pPr>
      <w:rPr>
        <w:rFonts w:hint="default"/>
      </w:rPr>
    </w:lvl>
    <w:lvl w:ilvl="3">
      <w:start w:val="1"/>
      <w:numFmt w:val="decimal"/>
      <w:isLgl/>
      <w:lvlText w:val="%1.%2.%3.%4"/>
      <w:lvlJc w:val="left"/>
      <w:pPr>
        <w:ind w:left="1733" w:hanging="720"/>
      </w:pPr>
      <w:rPr>
        <w:rFonts w:hint="default"/>
      </w:rPr>
    </w:lvl>
    <w:lvl w:ilvl="4">
      <w:start w:val="1"/>
      <w:numFmt w:val="decimal"/>
      <w:isLgl/>
      <w:lvlText w:val="%1.%2.%3.%4.%5"/>
      <w:lvlJc w:val="left"/>
      <w:pPr>
        <w:ind w:left="2159" w:hanging="1080"/>
      </w:pPr>
      <w:rPr>
        <w:rFonts w:hint="default"/>
      </w:rPr>
    </w:lvl>
    <w:lvl w:ilvl="5">
      <w:start w:val="1"/>
      <w:numFmt w:val="decimal"/>
      <w:isLgl/>
      <w:lvlText w:val="%1.%2.%3.%4.%5.%6"/>
      <w:lvlJc w:val="left"/>
      <w:pPr>
        <w:ind w:left="2225"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143" w:hanging="1800"/>
      </w:pPr>
      <w:rPr>
        <w:rFonts w:hint="default"/>
      </w:rPr>
    </w:lvl>
  </w:abstractNum>
  <w:abstractNum w:abstractNumId="10" w15:restartNumberingAfterBreak="0">
    <w:nsid w:val="090B0DC0"/>
    <w:multiLevelType w:val="hybridMultilevel"/>
    <w:tmpl w:val="76CE27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6B74E1"/>
    <w:multiLevelType w:val="hybridMultilevel"/>
    <w:tmpl w:val="DC44DF2A"/>
    <w:lvl w:ilvl="0" w:tplc="E1727D1A">
      <w:start w:val="1"/>
      <w:numFmt w:val="bullet"/>
      <w:lvlText w:val=""/>
      <w:lvlJc w:val="left"/>
      <w:pPr>
        <w:ind w:left="1175" w:hanging="360"/>
      </w:pPr>
      <w:rPr>
        <w:rFonts w:ascii="Symbol" w:hAnsi="Symbol"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B3520B7"/>
    <w:multiLevelType w:val="hybridMultilevel"/>
    <w:tmpl w:val="A614D7C0"/>
    <w:lvl w:ilvl="0" w:tplc="04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C5A150B"/>
    <w:multiLevelType w:val="hybridMultilevel"/>
    <w:tmpl w:val="0C8CC4A4"/>
    <w:lvl w:ilvl="0" w:tplc="730880E2">
      <w:start w:val="1"/>
      <w:numFmt w:val="decimal"/>
      <w:lvlText w:val="1.%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DBB7CF4"/>
    <w:multiLevelType w:val="hybridMultilevel"/>
    <w:tmpl w:val="FA923F30"/>
    <w:lvl w:ilvl="0" w:tplc="8A60E766">
      <w:start w:val="1"/>
      <w:numFmt w:val="decimal"/>
      <w:lvlText w:val="4.%1."/>
      <w:lvlJc w:val="left"/>
      <w:pPr>
        <w:ind w:left="1175"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E266FED"/>
    <w:multiLevelType w:val="hybridMultilevel"/>
    <w:tmpl w:val="9EFE0E40"/>
    <w:lvl w:ilvl="0" w:tplc="084A7B1E">
      <w:start w:val="1"/>
      <w:numFmt w:val="bullet"/>
      <w:lvlText w:val="-"/>
      <w:lvlJc w:val="left"/>
      <w:pPr>
        <w:ind w:left="1241" w:hanging="360"/>
      </w:pPr>
      <w:rPr>
        <w:rFonts w:ascii="Arial Nova Light" w:eastAsiaTheme="minorHAnsi" w:hAnsi="Arial Nova Light" w:cstheme="minorBidi" w:hint="default"/>
      </w:rPr>
    </w:lvl>
    <w:lvl w:ilvl="1" w:tplc="08090003" w:tentative="1">
      <w:start w:val="1"/>
      <w:numFmt w:val="bullet"/>
      <w:lvlText w:val="o"/>
      <w:lvlJc w:val="left"/>
      <w:pPr>
        <w:ind w:left="1961" w:hanging="360"/>
      </w:pPr>
      <w:rPr>
        <w:rFonts w:ascii="Courier New" w:hAnsi="Courier New" w:cs="Courier New" w:hint="default"/>
      </w:rPr>
    </w:lvl>
    <w:lvl w:ilvl="2" w:tplc="08090005" w:tentative="1">
      <w:start w:val="1"/>
      <w:numFmt w:val="bullet"/>
      <w:lvlText w:val=""/>
      <w:lvlJc w:val="left"/>
      <w:pPr>
        <w:ind w:left="2681" w:hanging="360"/>
      </w:pPr>
      <w:rPr>
        <w:rFonts w:ascii="Wingdings" w:hAnsi="Wingdings" w:hint="default"/>
      </w:rPr>
    </w:lvl>
    <w:lvl w:ilvl="3" w:tplc="08090001" w:tentative="1">
      <w:start w:val="1"/>
      <w:numFmt w:val="bullet"/>
      <w:lvlText w:val=""/>
      <w:lvlJc w:val="left"/>
      <w:pPr>
        <w:ind w:left="3401" w:hanging="360"/>
      </w:pPr>
      <w:rPr>
        <w:rFonts w:ascii="Symbol" w:hAnsi="Symbol" w:hint="default"/>
      </w:rPr>
    </w:lvl>
    <w:lvl w:ilvl="4" w:tplc="08090003" w:tentative="1">
      <w:start w:val="1"/>
      <w:numFmt w:val="bullet"/>
      <w:lvlText w:val="o"/>
      <w:lvlJc w:val="left"/>
      <w:pPr>
        <w:ind w:left="4121" w:hanging="360"/>
      </w:pPr>
      <w:rPr>
        <w:rFonts w:ascii="Courier New" w:hAnsi="Courier New" w:cs="Courier New" w:hint="default"/>
      </w:rPr>
    </w:lvl>
    <w:lvl w:ilvl="5" w:tplc="08090005" w:tentative="1">
      <w:start w:val="1"/>
      <w:numFmt w:val="bullet"/>
      <w:lvlText w:val=""/>
      <w:lvlJc w:val="left"/>
      <w:pPr>
        <w:ind w:left="4841" w:hanging="360"/>
      </w:pPr>
      <w:rPr>
        <w:rFonts w:ascii="Wingdings" w:hAnsi="Wingdings" w:hint="default"/>
      </w:rPr>
    </w:lvl>
    <w:lvl w:ilvl="6" w:tplc="08090001" w:tentative="1">
      <w:start w:val="1"/>
      <w:numFmt w:val="bullet"/>
      <w:lvlText w:val=""/>
      <w:lvlJc w:val="left"/>
      <w:pPr>
        <w:ind w:left="5561" w:hanging="360"/>
      </w:pPr>
      <w:rPr>
        <w:rFonts w:ascii="Symbol" w:hAnsi="Symbol" w:hint="default"/>
      </w:rPr>
    </w:lvl>
    <w:lvl w:ilvl="7" w:tplc="08090003" w:tentative="1">
      <w:start w:val="1"/>
      <w:numFmt w:val="bullet"/>
      <w:lvlText w:val="o"/>
      <w:lvlJc w:val="left"/>
      <w:pPr>
        <w:ind w:left="6281" w:hanging="360"/>
      </w:pPr>
      <w:rPr>
        <w:rFonts w:ascii="Courier New" w:hAnsi="Courier New" w:cs="Courier New" w:hint="default"/>
      </w:rPr>
    </w:lvl>
    <w:lvl w:ilvl="8" w:tplc="08090005" w:tentative="1">
      <w:start w:val="1"/>
      <w:numFmt w:val="bullet"/>
      <w:lvlText w:val=""/>
      <w:lvlJc w:val="left"/>
      <w:pPr>
        <w:ind w:left="7001" w:hanging="360"/>
      </w:pPr>
      <w:rPr>
        <w:rFonts w:ascii="Wingdings" w:hAnsi="Wingdings" w:hint="default"/>
      </w:rPr>
    </w:lvl>
  </w:abstractNum>
  <w:abstractNum w:abstractNumId="16" w15:restartNumberingAfterBreak="0">
    <w:nsid w:val="0E800361"/>
    <w:multiLevelType w:val="hybridMultilevel"/>
    <w:tmpl w:val="89E46716"/>
    <w:lvl w:ilvl="0" w:tplc="7A408DA2">
      <w:start w:val="1"/>
      <w:numFmt w:val="lowerRoman"/>
      <w:lvlText w:val="(%1)"/>
      <w:lvlJc w:val="left"/>
      <w:pPr>
        <w:ind w:left="1175"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EE10EA2"/>
    <w:multiLevelType w:val="hybridMultilevel"/>
    <w:tmpl w:val="8F6CA7EA"/>
    <w:lvl w:ilvl="0" w:tplc="38090001">
      <w:start w:val="1"/>
      <w:numFmt w:val="bullet"/>
      <w:lvlText w:val=""/>
      <w:lvlJc w:val="left"/>
      <w:pPr>
        <w:ind w:left="720" w:hanging="360"/>
      </w:pPr>
      <w:rPr>
        <w:rFonts w:ascii="Symbol" w:hAnsi="Symbol"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8" w15:restartNumberingAfterBreak="0">
    <w:nsid w:val="0F665D3C"/>
    <w:multiLevelType w:val="hybridMultilevel"/>
    <w:tmpl w:val="38022A34"/>
    <w:lvl w:ilvl="0" w:tplc="E1727D1A">
      <w:start w:val="1"/>
      <w:numFmt w:val="bullet"/>
      <w:lvlText w:val=""/>
      <w:lvlJc w:val="left"/>
      <w:pPr>
        <w:ind w:left="1601" w:hanging="360"/>
      </w:pPr>
      <w:rPr>
        <w:rFonts w:ascii="Symbol" w:hAnsi="Symbol" w:hint="default"/>
      </w:rPr>
    </w:lvl>
    <w:lvl w:ilvl="1" w:tplc="08090003" w:tentative="1">
      <w:start w:val="1"/>
      <w:numFmt w:val="bullet"/>
      <w:lvlText w:val="o"/>
      <w:lvlJc w:val="left"/>
      <w:pPr>
        <w:ind w:left="2321" w:hanging="360"/>
      </w:pPr>
      <w:rPr>
        <w:rFonts w:ascii="Courier New" w:hAnsi="Courier New" w:cs="Courier New" w:hint="default"/>
      </w:rPr>
    </w:lvl>
    <w:lvl w:ilvl="2" w:tplc="08090005" w:tentative="1">
      <w:start w:val="1"/>
      <w:numFmt w:val="bullet"/>
      <w:lvlText w:val=""/>
      <w:lvlJc w:val="left"/>
      <w:pPr>
        <w:ind w:left="3041" w:hanging="360"/>
      </w:pPr>
      <w:rPr>
        <w:rFonts w:ascii="Wingdings" w:hAnsi="Wingdings" w:hint="default"/>
      </w:rPr>
    </w:lvl>
    <w:lvl w:ilvl="3" w:tplc="08090001" w:tentative="1">
      <w:start w:val="1"/>
      <w:numFmt w:val="bullet"/>
      <w:lvlText w:val=""/>
      <w:lvlJc w:val="left"/>
      <w:pPr>
        <w:ind w:left="3761" w:hanging="360"/>
      </w:pPr>
      <w:rPr>
        <w:rFonts w:ascii="Symbol" w:hAnsi="Symbol" w:hint="default"/>
      </w:rPr>
    </w:lvl>
    <w:lvl w:ilvl="4" w:tplc="08090003" w:tentative="1">
      <w:start w:val="1"/>
      <w:numFmt w:val="bullet"/>
      <w:lvlText w:val="o"/>
      <w:lvlJc w:val="left"/>
      <w:pPr>
        <w:ind w:left="4481" w:hanging="360"/>
      </w:pPr>
      <w:rPr>
        <w:rFonts w:ascii="Courier New" w:hAnsi="Courier New" w:cs="Courier New" w:hint="default"/>
      </w:rPr>
    </w:lvl>
    <w:lvl w:ilvl="5" w:tplc="08090005" w:tentative="1">
      <w:start w:val="1"/>
      <w:numFmt w:val="bullet"/>
      <w:lvlText w:val=""/>
      <w:lvlJc w:val="left"/>
      <w:pPr>
        <w:ind w:left="5201" w:hanging="360"/>
      </w:pPr>
      <w:rPr>
        <w:rFonts w:ascii="Wingdings" w:hAnsi="Wingdings" w:hint="default"/>
      </w:rPr>
    </w:lvl>
    <w:lvl w:ilvl="6" w:tplc="08090001" w:tentative="1">
      <w:start w:val="1"/>
      <w:numFmt w:val="bullet"/>
      <w:lvlText w:val=""/>
      <w:lvlJc w:val="left"/>
      <w:pPr>
        <w:ind w:left="5921" w:hanging="360"/>
      </w:pPr>
      <w:rPr>
        <w:rFonts w:ascii="Symbol" w:hAnsi="Symbol" w:hint="default"/>
      </w:rPr>
    </w:lvl>
    <w:lvl w:ilvl="7" w:tplc="08090003" w:tentative="1">
      <w:start w:val="1"/>
      <w:numFmt w:val="bullet"/>
      <w:lvlText w:val="o"/>
      <w:lvlJc w:val="left"/>
      <w:pPr>
        <w:ind w:left="6641" w:hanging="360"/>
      </w:pPr>
      <w:rPr>
        <w:rFonts w:ascii="Courier New" w:hAnsi="Courier New" w:cs="Courier New" w:hint="default"/>
      </w:rPr>
    </w:lvl>
    <w:lvl w:ilvl="8" w:tplc="08090005" w:tentative="1">
      <w:start w:val="1"/>
      <w:numFmt w:val="bullet"/>
      <w:lvlText w:val=""/>
      <w:lvlJc w:val="left"/>
      <w:pPr>
        <w:ind w:left="7361" w:hanging="360"/>
      </w:pPr>
      <w:rPr>
        <w:rFonts w:ascii="Wingdings" w:hAnsi="Wingdings" w:hint="default"/>
      </w:rPr>
    </w:lvl>
  </w:abstractNum>
  <w:abstractNum w:abstractNumId="19" w15:restartNumberingAfterBreak="0">
    <w:nsid w:val="0F7E11DB"/>
    <w:multiLevelType w:val="hybridMultilevel"/>
    <w:tmpl w:val="77543C48"/>
    <w:lvl w:ilvl="0" w:tplc="E1727D1A">
      <w:start w:val="1"/>
      <w:numFmt w:val="bullet"/>
      <w:lvlText w:val=""/>
      <w:lvlJc w:val="left"/>
      <w:pPr>
        <w:ind w:left="1656" w:hanging="360"/>
      </w:pPr>
      <w:rPr>
        <w:rFonts w:ascii="Symbol" w:hAnsi="Symbol" w:hint="default"/>
        <w:b w:val="0"/>
        <w:bCs w:val="0"/>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20" w15:restartNumberingAfterBreak="0">
    <w:nsid w:val="0FA67E59"/>
    <w:multiLevelType w:val="hybridMultilevel"/>
    <w:tmpl w:val="C50E3C02"/>
    <w:lvl w:ilvl="0" w:tplc="55C60EF6">
      <w:start w:val="1"/>
      <w:numFmt w:val="bullet"/>
      <w:lvlText w:val=""/>
      <w:lvlJc w:val="left"/>
      <w:pPr>
        <w:ind w:left="720" w:hanging="360"/>
      </w:pPr>
      <w:rPr>
        <w:rFonts w:ascii="Wingdings" w:hAnsi="Wingdings"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1761547"/>
    <w:multiLevelType w:val="hybridMultilevel"/>
    <w:tmpl w:val="A278721C"/>
    <w:lvl w:ilvl="0" w:tplc="E4867A7C">
      <w:start w:val="1"/>
      <w:numFmt w:val="decimal"/>
      <w:lvlText w:val="4.1.%1."/>
      <w:lvlJc w:val="left"/>
      <w:pPr>
        <w:ind w:left="1895" w:hanging="360"/>
      </w:pPr>
      <w:rPr>
        <w:rFonts w:hint="default"/>
        <w:b w:val="0"/>
        <w:bCs w:val="0"/>
      </w:rPr>
    </w:lvl>
    <w:lvl w:ilvl="1" w:tplc="FFFFFFFF" w:tentative="1">
      <w:start w:val="1"/>
      <w:numFmt w:val="lowerLetter"/>
      <w:lvlText w:val="%2."/>
      <w:lvlJc w:val="left"/>
      <w:pPr>
        <w:ind w:left="2615" w:hanging="360"/>
      </w:pPr>
    </w:lvl>
    <w:lvl w:ilvl="2" w:tplc="FFFFFFFF" w:tentative="1">
      <w:start w:val="1"/>
      <w:numFmt w:val="lowerRoman"/>
      <w:lvlText w:val="%3."/>
      <w:lvlJc w:val="right"/>
      <w:pPr>
        <w:ind w:left="3335" w:hanging="180"/>
      </w:pPr>
    </w:lvl>
    <w:lvl w:ilvl="3" w:tplc="FFFFFFFF" w:tentative="1">
      <w:start w:val="1"/>
      <w:numFmt w:val="decimal"/>
      <w:lvlText w:val="%4."/>
      <w:lvlJc w:val="left"/>
      <w:pPr>
        <w:ind w:left="4055" w:hanging="360"/>
      </w:pPr>
    </w:lvl>
    <w:lvl w:ilvl="4" w:tplc="FFFFFFFF" w:tentative="1">
      <w:start w:val="1"/>
      <w:numFmt w:val="lowerLetter"/>
      <w:lvlText w:val="%5."/>
      <w:lvlJc w:val="left"/>
      <w:pPr>
        <w:ind w:left="4775" w:hanging="360"/>
      </w:pPr>
    </w:lvl>
    <w:lvl w:ilvl="5" w:tplc="FFFFFFFF" w:tentative="1">
      <w:start w:val="1"/>
      <w:numFmt w:val="lowerRoman"/>
      <w:lvlText w:val="%6."/>
      <w:lvlJc w:val="right"/>
      <w:pPr>
        <w:ind w:left="5495" w:hanging="180"/>
      </w:pPr>
    </w:lvl>
    <w:lvl w:ilvl="6" w:tplc="FFFFFFFF" w:tentative="1">
      <w:start w:val="1"/>
      <w:numFmt w:val="decimal"/>
      <w:lvlText w:val="%7."/>
      <w:lvlJc w:val="left"/>
      <w:pPr>
        <w:ind w:left="6215" w:hanging="360"/>
      </w:pPr>
    </w:lvl>
    <w:lvl w:ilvl="7" w:tplc="FFFFFFFF" w:tentative="1">
      <w:start w:val="1"/>
      <w:numFmt w:val="lowerLetter"/>
      <w:lvlText w:val="%8."/>
      <w:lvlJc w:val="left"/>
      <w:pPr>
        <w:ind w:left="6935" w:hanging="360"/>
      </w:pPr>
    </w:lvl>
    <w:lvl w:ilvl="8" w:tplc="FFFFFFFF" w:tentative="1">
      <w:start w:val="1"/>
      <w:numFmt w:val="lowerRoman"/>
      <w:lvlText w:val="%9."/>
      <w:lvlJc w:val="right"/>
      <w:pPr>
        <w:ind w:left="7655" w:hanging="180"/>
      </w:pPr>
    </w:lvl>
  </w:abstractNum>
  <w:abstractNum w:abstractNumId="22" w15:restartNumberingAfterBreak="0">
    <w:nsid w:val="11BA2FE4"/>
    <w:multiLevelType w:val="multilevel"/>
    <w:tmpl w:val="03506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1E71030"/>
    <w:multiLevelType w:val="hybridMultilevel"/>
    <w:tmpl w:val="471EDEEA"/>
    <w:lvl w:ilvl="0" w:tplc="3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47873F3"/>
    <w:multiLevelType w:val="hybridMultilevel"/>
    <w:tmpl w:val="EFE25022"/>
    <w:lvl w:ilvl="0" w:tplc="368ABA4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4C451C5"/>
    <w:multiLevelType w:val="hybridMultilevel"/>
    <w:tmpl w:val="B65ECC4A"/>
    <w:lvl w:ilvl="0" w:tplc="C3F89166">
      <w:start w:val="1"/>
      <w:numFmt w:val="decimal"/>
      <w:lvlText w:val="4.2.%1."/>
      <w:lvlJc w:val="left"/>
      <w:pPr>
        <w:ind w:left="1895" w:hanging="360"/>
      </w:pPr>
      <w:rPr>
        <w:rFonts w:hint="default"/>
        <w:b w:val="0"/>
        <w:bCs w:val="0"/>
      </w:rPr>
    </w:lvl>
    <w:lvl w:ilvl="1" w:tplc="08090019" w:tentative="1">
      <w:start w:val="1"/>
      <w:numFmt w:val="lowerLetter"/>
      <w:lvlText w:val="%2."/>
      <w:lvlJc w:val="left"/>
      <w:pPr>
        <w:ind w:left="2615" w:hanging="360"/>
      </w:pPr>
    </w:lvl>
    <w:lvl w:ilvl="2" w:tplc="0809001B" w:tentative="1">
      <w:start w:val="1"/>
      <w:numFmt w:val="lowerRoman"/>
      <w:lvlText w:val="%3."/>
      <w:lvlJc w:val="right"/>
      <w:pPr>
        <w:ind w:left="3335" w:hanging="180"/>
      </w:pPr>
    </w:lvl>
    <w:lvl w:ilvl="3" w:tplc="0809000F" w:tentative="1">
      <w:start w:val="1"/>
      <w:numFmt w:val="decimal"/>
      <w:lvlText w:val="%4."/>
      <w:lvlJc w:val="left"/>
      <w:pPr>
        <w:ind w:left="4055" w:hanging="360"/>
      </w:pPr>
    </w:lvl>
    <w:lvl w:ilvl="4" w:tplc="08090019" w:tentative="1">
      <w:start w:val="1"/>
      <w:numFmt w:val="lowerLetter"/>
      <w:lvlText w:val="%5."/>
      <w:lvlJc w:val="left"/>
      <w:pPr>
        <w:ind w:left="4775" w:hanging="360"/>
      </w:pPr>
    </w:lvl>
    <w:lvl w:ilvl="5" w:tplc="0809001B" w:tentative="1">
      <w:start w:val="1"/>
      <w:numFmt w:val="lowerRoman"/>
      <w:lvlText w:val="%6."/>
      <w:lvlJc w:val="right"/>
      <w:pPr>
        <w:ind w:left="5495" w:hanging="180"/>
      </w:pPr>
    </w:lvl>
    <w:lvl w:ilvl="6" w:tplc="0809000F" w:tentative="1">
      <w:start w:val="1"/>
      <w:numFmt w:val="decimal"/>
      <w:lvlText w:val="%7."/>
      <w:lvlJc w:val="left"/>
      <w:pPr>
        <w:ind w:left="6215" w:hanging="360"/>
      </w:pPr>
    </w:lvl>
    <w:lvl w:ilvl="7" w:tplc="08090019" w:tentative="1">
      <w:start w:val="1"/>
      <w:numFmt w:val="lowerLetter"/>
      <w:lvlText w:val="%8."/>
      <w:lvlJc w:val="left"/>
      <w:pPr>
        <w:ind w:left="6935" w:hanging="360"/>
      </w:pPr>
    </w:lvl>
    <w:lvl w:ilvl="8" w:tplc="0809001B" w:tentative="1">
      <w:start w:val="1"/>
      <w:numFmt w:val="lowerRoman"/>
      <w:lvlText w:val="%9."/>
      <w:lvlJc w:val="right"/>
      <w:pPr>
        <w:ind w:left="7655" w:hanging="180"/>
      </w:pPr>
    </w:lvl>
  </w:abstractNum>
  <w:abstractNum w:abstractNumId="26" w15:restartNumberingAfterBreak="0">
    <w:nsid w:val="166C72CF"/>
    <w:multiLevelType w:val="hybridMultilevel"/>
    <w:tmpl w:val="51EE6676"/>
    <w:lvl w:ilvl="0" w:tplc="34A2AEB4">
      <w:start w:val="1"/>
      <w:numFmt w:val="decimal"/>
      <w:lvlText w:val="%1."/>
      <w:lvlJc w:val="left"/>
      <w:pPr>
        <w:ind w:left="671" w:hanging="360"/>
      </w:pPr>
      <w:rPr>
        <w:rFonts w:ascii="Arial Nova Light" w:eastAsiaTheme="minorHAnsi" w:hAnsi="Arial Nova Light" w:cstheme="minorBidi"/>
      </w:rPr>
    </w:lvl>
    <w:lvl w:ilvl="1" w:tplc="08090003" w:tentative="1">
      <w:start w:val="1"/>
      <w:numFmt w:val="bullet"/>
      <w:lvlText w:val="o"/>
      <w:lvlJc w:val="left"/>
      <w:pPr>
        <w:ind w:left="1391" w:hanging="360"/>
      </w:pPr>
      <w:rPr>
        <w:rFonts w:ascii="Courier New" w:hAnsi="Courier New" w:cs="Courier New" w:hint="default"/>
      </w:rPr>
    </w:lvl>
    <w:lvl w:ilvl="2" w:tplc="08090005" w:tentative="1">
      <w:start w:val="1"/>
      <w:numFmt w:val="bullet"/>
      <w:lvlText w:val=""/>
      <w:lvlJc w:val="left"/>
      <w:pPr>
        <w:ind w:left="2111" w:hanging="360"/>
      </w:pPr>
      <w:rPr>
        <w:rFonts w:ascii="Wingdings" w:hAnsi="Wingdings" w:hint="default"/>
      </w:rPr>
    </w:lvl>
    <w:lvl w:ilvl="3" w:tplc="08090001" w:tentative="1">
      <w:start w:val="1"/>
      <w:numFmt w:val="bullet"/>
      <w:lvlText w:val=""/>
      <w:lvlJc w:val="left"/>
      <w:pPr>
        <w:ind w:left="2831" w:hanging="360"/>
      </w:pPr>
      <w:rPr>
        <w:rFonts w:ascii="Symbol" w:hAnsi="Symbol" w:hint="default"/>
      </w:rPr>
    </w:lvl>
    <w:lvl w:ilvl="4" w:tplc="08090003" w:tentative="1">
      <w:start w:val="1"/>
      <w:numFmt w:val="bullet"/>
      <w:lvlText w:val="o"/>
      <w:lvlJc w:val="left"/>
      <w:pPr>
        <w:ind w:left="3551" w:hanging="360"/>
      </w:pPr>
      <w:rPr>
        <w:rFonts w:ascii="Courier New" w:hAnsi="Courier New" w:cs="Courier New" w:hint="default"/>
      </w:rPr>
    </w:lvl>
    <w:lvl w:ilvl="5" w:tplc="08090005" w:tentative="1">
      <w:start w:val="1"/>
      <w:numFmt w:val="bullet"/>
      <w:lvlText w:val=""/>
      <w:lvlJc w:val="left"/>
      <w:pPr>
        <w:ind w:left="4271" w:hanging="360"/>
      </w:pPr>
      <w:rPr>
        <w:rFonts w:ascii="Wingdings" w:hAnsi="Wingdings" w:hint="default"/>
      </w:rPr>
    </w:lvl>
    <w:lvl w:ilvl="6" w:tplc="08090001" w:tentative="1">
      <w:start w:val="1"/>
      <w:numFmt w:val="bullet"/>
      <w:lvlText w:val=""/>
      <w:lvlJc w:val="left"/>
      <w:pPr>
        <w:ind w:left="4991" w:hanging="360"/>
      </w:pPr>
      <w:rPr>
        <w:rFonts w:ascii="Symbol" w:hAnsi="Symbol" w:hint="default"/>
      </w:rPr>
    </w:lvl>
    <w:lvl w:ilvl="7" w:tplc="08090003" w:tentative="1">
      <w:start w:val="1"/>
      <w:numFmt w:val="bullet"/>
      <w:lvlText w:val="o"/>
      <w:lvlJc w:val="left"/>
      <w:pPr>
        <w:ind w:left="5711" w:hanging="360"/>
      </w:pPr>
      <w:rPr>
        <w:rFonts w:ascii="Courier New" w:hAnsi="Courier New" w:cs="Courier New" w:hint="default"/>
      </w:rPr>
    </w:lvl>
    <w:lvl w:ilvl="8" w:tplc="08090005" w:tentative="1">
      <w:start w:val="1"/>
      <w:numFmt w:val="bullet"/>
      <w:lvlText w:val=""/>
      <w:lvlJc w:val="left"/>
      <w:pPr>
        <w:ind w:left="6431" w:hanging="360"/>
      </w:pPr>
      <w:rPr>
        <w:rFonts w:ascii="Wingdings" w:hAnsi="Wingdings" w:hint="default"/>
      </w:rPr>
    </w:lvl>
  </w:abstractNum>
  <w:abstractNum w:abstractNumId="27" w15:restartNumberingAfterBreak="0">
    <w:nsid w:val="1674188E"/>
    <w:multiLevelType w:val="hybridMultilevel"/>
    <w:tmpl w:val="1A42D87C"/>
    <w:lvl w:ilvl="0" w:tplc="A3768C2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7280D2D"/>
    <w:multiLevelType w:val="hybridMultilevel"/>
    <w:tmpl w:val="5EB49DE2"/>
    <w:lvl w:ilvl="0" w:tplc="F2763292">
      <w:start w:val="1"/>
      <w:numFmt w:val="decimal"/>
      <w:lvlText w:val="%1."/>
      <w:lvlJc w:val="left"/>
      <w:pPr>
        <w:ind w:left="2975" w:hanging="720"/>
      </w:pPr>
      <w:rPr>
        <w:rFonts w:hint="default"/>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7BC2B65"/>
    <w:multiLevelType w:val="hybridMultilevel"/>
    <w:tmpl w:val="DC3ED9FE"/>
    <w:lvl w:ilvl="0" w:tplc="3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190624E0"/>
    <w:multiLevelType w:val="hybridMultilevel"/>
    <w:tmpl w:val="E22651E4"/>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1" w15:restartNumberingAfterBreak="0">
    <w:nsid w:val="19B8611C"/>
    <w:multiLevelType w:val="hybridMultilevel"/>
    <w:tmpl w:val="1764B778"/>
    <w:lvl w:ilvl="0" w:tplc="3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AFD16CE"/>
    <w:multiLevelType w:val="hybridMultilevel"/>
    <w:tmpl w:val="37C26E20"/>
    <w:lvl w:ilvl="0" w:tplc="38090001">
      <w:start w:val="1"/>
      <w:numFmt w:val="bullet"/>
      <w:lvlText w:val=""/>
      <w:lvlJc w:val="left"/>
      <w:pPr>
        <w:ind w:left="1601" w:hanging="360"/>
      </w:pPr>
      <w:rPr>
        <w:rFonts w:ascii="Symbol" w:hAnsi="Symbol" w:hint="default"/>
      </w:rPr>
    </w:lvl>
    <w:lvl w:ilvl="1" w:tplc="08090003" w:tentative="1">
      <w:start w:val="1"/>
      <w:numFmt w:val="bullet"/>
      <w:lvlText w:val="o"/>
      <w:lvlJc w:val="left"/>
      <w:pPr>
        <w:ind w:left="2321" w:hanging="360"/>
      </w:pPr>
      <w:rPr>
        <w:rFonts w:ascii="Courier New" w:hAnsi="Courier New" w:cs="Courier New" w:hint="default"/>
      </w:rPr>
    </w:lvl>
    <w:lvl w:ilvl="2" w:tplc="08090005" w:tentative="1">
      <w:start w:val="1"/>
      <w:numFmt w:val="bullet"/>
      <w:lvlText w:val=""/>
      <w:lvlJc w:val="left"/>
      <w:pPr>
        <w:ind w:left="3041" w:hanging="360"/>
      </w:pPr>
      <w:rPr>
        <w:rFonts w:ascii="Wingdings" w:hAnsi="Wingdings" w:hint="default"/>
      </w:rPr>
    </w:lvl>
    <w:lvl w:ilvl="3" w:tplc="08090001" w:tentative="1">
      <w:start w:val="1"/>
      <w:numFmt w:val="bullet"/>
      <w:lvlText w:val=""/>
      <w:lvlJc w:val="left"/>
      <w:pPr>
        <w:ind w:left="3761" w:hanging="360"/>
      </w:pPr>
      <w:rPr>
        <w:rFonts w:ascii="Symbol" w:hAnsi="Symbol" w:hint="default"/>
      </w:rPr>
    </w:lvl>
    <w:lvl w:ilvl="4" w:tplc="08090003" w:tentative="1">
      <w:start w:val="1"/>
      <w:numFmt w:val="bullet"/>
      <w:lvlText w:val="o"/>
      <w:lvlJc w:val="left"/>
      <w:pPr>
        <w:ind w:left="4481" w:hanging="360"/>
      </w:pPr>
      <w:rPr>
        <w:rFonts w:ascii="Courier New" w:hAnsi="Courier New" w:cs="Courier New" w:hint="default"/>
      </w:rPr>
    </w:lvl>
    <w:lvl w:ilvl="5" w:tplc="08090005" w:tentative="1">
      <w:start w:val="1"/>
      <w:numFmt w:val="bullet"/>
      <w:lvlText w:val=""/>
      <w:lvlJc w:val="left"/>
      <w:pPr>
        <w:ind w:left="5201" w:hanging="360"/>
      </w:pPr>
      <w:rPr>
        <w:rFonts w:ascii="Wingdings" w:hAnsi="Wingdings" w:hint="default"/>
      </w:rPr>
    </w:lvl>
    <w:lvl w:ilvl="6" w:tplc="08090001" w:tentative="1">
      <w:start w:val="1"/>
      <w:numFmt w:val="bullet"/>
      <w:lvlText w:val=""/>
      <w:lvlJc w:val="left"/>
      <w:pPr>
        <w:ind w:left="5921" w:hanging="360"/>
      </w:pPr>
      <w:rPr>
        <w:rFonts w:ascii="Symbol" w:hAnsi="Symbol" w:hint="default"/>
      </w:rPr>
    </w:lvl>
    <w:lvl w:ilvl="7" w:tplc="08090003" w:tentative="1">
      <w:start w:val="1"/>
      <w:numFmt w:val="bullet"/>
      <w:lvlText w:val="o"/>
      <w:lvlJc w:val="left"/>
      <w:pPr>
        <w:ind w:left="6641" w:hanging="360"/>
      </w:pPr>
      <w:rPr>
        <w:rFonts w:ascii="Courier New" w:hAnsi="Courier New" w:cs="Courier New" w:hint="default"/>
      </w:rPr>
    </w:lvl>
    <w:lvl w:ilvl="8" w:tplc="08090005" w:tentative="1">
      <w:start w:val="1"/>
      <w:numFmt w:val="bullet"/>
      <w:lvlText w:val=""/>
      <w:lvlJc w:val="left"/>
      <w:pPr>
        <w:ind w:left="7361" w:hanging="360"/>
      </w:pPr>
      <w:rPr>
        <w:rFonts w:ascii="Wingdings" w:hAnsi="Wingdings" w:hint="default"/>
      </w:rPr>
    </w:lvl>
  </w:abstractNum>
  <w:abstractNum w:abstractNumId="33" w15:restartNumberingAfterBreak="0">
    <w:nsid w:val="1B5421B2"/>
    <w:multiLevelType w:val="hybridMultilevel"/>
    <w:tmpl w:val="9E1C0660"/>
    <w:lvl w:ilvl="0" w:tplc="FFFFFFFF">
      <w:start w:val="1"/>
      <w:numFmt w:val="lowerLetter"/>
      <w:lvlText w:val="%1."/>
      <w:lvlJc w:val="left"/>
      <w:pPr>
        <w:ind w:left="144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4" w15:restartNumberingAfterBreak="0">
    <w:nsid w:val="1C511008"/>
    <w:multiLevelType w:val="hybridMultilevel"/>
    <w:tmpl w:val="6472FD10"/>
    <w:lvl w:ilvl="0" w:tplc="2EA01FE2">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5" w15:restartNumberingAfterBreak="0">
    <w:nsid w:val="1CCC78E3"/>
    <w:multiLevelType w:val="multilevel"/>
    <w:tmpl w:val="C71E4952"/>
    <w:lvl w:ilvl="0">
      <w:start w:val="1"/>
      <w:numFmt w:val="decimal"/>
      <w:lvlText w:val="%1."/>
      <w:lvlJc w:val="left"/>
      <w:pPr>
        <w:ind w:left="1175" w:hanging="360"/>
      </w:pPr>
      <w:rPr>
        <w:rFonts w:hint="default"/>
        <w:b/>
        <w:bCs/>
      </w:rPr>
    </w:lvl>
    <w:lvl w:ilvl="1">
      <w:start w:val="1"/>
      <w:numFmt w:val="decimal"/>
      <w:lvlText w:val="3.%2."/>
      <w:lvlJc w:val="left"/>
      <w:pPr>
        <w:ind w:left="1241" w:hanging="360"/>
      </w:pPr>
      <w:rPr>
        <w:rFonts w:hint="default"/>
        <w:b w:val="0"/>
        <w:bCs w:val="0"/>
      </w:rPr>
    </w:lvl>
    <w:lvl w:ilvl="2">
      <w:start w:val="1"/>
      <w:numFmt w:val="decimal"/>
      <w:isLgl/>
      <w:lvlText w:val="%1.%2.%3"/>
      <w:lvlJc w:val="left"/>
      <w:pPr>
        <w:ind w:left="1667" w:hanging="720"/>
      </w:pPr>
      <w:rPr>
        <w:rFonts w:hint="default"/>
      </w:rPr>
    </w:lvl>
    <w:lvl w:ilvl="3">
      <w:start w:val="1"/>
      <w:numFmt w:val="decimal"/>
      <w:isLgl/>
      <w:lvlText w:val="%1.%2.%3.%4"/>
      <w:lvlJc w:val="left"/>
      <w:pPr>
        <w:ind w:left="1733" w:hanging="720"/>
      </w:pPr>
      <w:rPr>
        <w:rFonts w:hint="default"/>
      </w:rPr>
    </w:lvl>
    <w:lvl w:ilvl="4">
      <w:start w:val="1"/>
      <w:numFmt w:val="decimal"/>
      <w:isLgl/>
      <w:lvlText w:val="%1.%2.%3.%4.%5"/>
      <w:lvlJc w:val="left"/>
      <w:pPr>
        <w:ind w:left="2159" w:hanging="1080"/>
      </w:pPr>
      <w:rPr>
        <w:rFonts w:hint="default"/>
      </w:rPr>
    </w:lvl>
    <w:lvl w:ilvl="5">
      <w:start w:val="1"/>
      <w:numFmt w:val="decimal"/>
      <w:isLgl/>
      <w:lvlText w:val="%1.%2.%3.%4.%5.%6"/>
      <w:lvlJc w:val="left"/>
      <w:pPr>
        <w:ind w:left="2225"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143" w:hanging="1800"/>
      </w:pPr>
      <w:rPr>
        <w:rFonts w:hint="default"/>
      </w:rPr>
    </w:lvl>
  </w:abstractNum>
  <w:abstractNum w:abstractNumId="36" w15:restartNumberingAfterBreak="0">
    <w:nsid w:val="1CE41226"/>
    <w:multiLevelType w:val="hybridMultilevel"/>
    <w:tmpl w:val="CA6E6244"/>
    <w:lvl w:ilvl="0" w:tplc="E1727D1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D186277"/>
    <w:multiLevelType w:val="hybridMultilevel"/>
    <w:tmpl w:val="D83E5B4C"/>
    <w:lvl w:ilvl="0" w:tplc="DBDE4E24">
      <w:start w:val="1"/>
      <w:numFmt w:val="upperRoman"/>
      <w:pStyle w:val="Headings"/>
      <w:lvlText w:val="%1."/>
      <w:lvlJc w:val="left"/>
      <w:pPr>
        <w:ind w:left="1080" w:hanging="720"/>
      </w:pPr>
      <w:rPr>
        <w:rFonts w:hint="default"/>
        <w:b/>
        <w:bCs/>
      </w:rPr>
    </w:lvl>
    <w:lvl w:ilvl="1" w:tplc="4D843704">
      <w:start w:val="1"/>
      <w:numFmt w:val="decimal"/>
      <w:lvlText w:val="%2."/>
      <w:lvlJc w:val="left"/>
      <w:pPr>
        <w:ind w:left="1440" w:hanging="360"/>
      </w:pPr>
      <w:rPr>
        <w:rFonts w:ascii="Arial Nova Light" w:eastAsiaTheme="minorHAnsi" w:hAnsi="Arial Nova Light" w:cs="Arial" w:hint="default"/>
        <w:b/>
        <w:bCs/>
        <w:lang w:val="en-AU"/>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8" w15:restartNumberingAfterBreak="0">
    <w:nsid w:val="1EE449EA"/>
    <w:multiLevelType w:val="hybridMultilevel"/>
    <w:tmpl w:val="BC1613FA"/>
    <w:lvl w:ilvl="0" w:tplc="366C1B80">
      <w:start w:val="1"/>
      <w:numFmt w:val="decimal"/>
      <w:lvlText w:val="%1."/>
      <w:lvlJc w:val="left"/>
      <w:pPr>
        <w:ind w:left="1175"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13655B8"/>
    <w:multiLevelType w:val="hybridMultilevel"/>
    <w:tmpl w:val="6ADE59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14C0E4E"/>
    <w:multiLevelType w:val="hybridMultilevel"/>
    <w:tmpl w:val="D072322C"/>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1" w15:restartNumberingAfterBreak="0">
    <w:nsid w:val="21864705"/>
    <w:multiLevelType w:val="hybridMultilevel"/>
    <w:tmpl w:val="3F528CCA"/>
    <w:lvl w:ilvl="0" w:tplc="9964F6C8">
      <w:start w:val="1"/>
      <w:numFmt w:val="decimal"/>
      <w:lvlText w:val="6.%1."/>
      <w:lvlJc w:val="left"/>
      <w:pPr>
        <w:ind w:left="1656" w:hanging="360"/>
      </w:pPr>
      <w:rPr>
        <w:rFonts w:hint="default"/>
        <w:b w:val="0"/>
        <w:bCs w:val="0"/>
      </w:r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42" w15:restartNumberingAfterBreak="0">
    <w:nsid w:val="22D757A8"/>
    <w:multiLevelType w:val="multilevel"/>
    <w:tmpl w:val="0C1E38C6"/>
    <w:lvl w:ilvl="0">
      <w:start w:val="1"/>
      <w:numFmt w:val="decimal"/>
      <w:lvlText w:val="%1."/>
      <w:lvlJc w:val="left"/>
      <w:pPr>
        <w:ind w:left="1175" w:hanging="360"/>
      </w:pPr>
      <w:rPr>
        <w:rFonts w:hint="default"/>
        <w:b/>
        <w:bCs/>
      </w:rPr>
    </w:lvl>
    <w:lvl w:ilvl="1">
      <w:start w:val="1"/>
      <w:numFmt w:val="decimal"/>
      <w:lvlText w:val="3.%2."/>
      <w:lvlJc w:val="left"/>
      <w:pPr>
        <w:ind w:left="1241" w:hanging="360"/>
      </w:pPr>
      <w:rPr>
        <w:rFonts w:hint="default"/>
        <w:b w:val="0"/>
        <w:bCs w:val="0"/>
      </w:rPr>
    </w:lvl>
    <w:lvl w:ilvl="2">
      <w:start w:val="1"/>
      <w:numFmt w:val="decimal"/>
      <w:isLgl/>
      <w:lvlText w:val="%1.%2.%3"/>
      <w:lvlJc w:val="left"/>
      <w:pPr>
        <w:ind w:left="1667" w:hanging="720"/>
      </w:pPr>
      <w:rPr>
        <w:rFonts w:hint="default"/>
      </w:rPr>
    </w:lvl>
    <w:lvl w:ilvl="3">
      <w:start w:val="1"/>
      <w:numFmt w:val="decimal"/>
      <w:isLgl/>
      <w:lvlText w:val="%1.%2.%3.%4"/>
      <w:lvlJc w:val="left"/>
      <w:pPr>
        <w:ind w:left="1733" w:hanging="720"/>
      </w:pPr>
      <w:rPr>
        <w:rFonts w:hint="default"/>
      </w:rPr>
    </w:lvl>
    <w:lvl w:ilvl="4">
      <w:start w:val="1"/>
      <w:numFmt w:val="decimal"/>
      <w:isLgl/>
      <w:lvlText w:val="%1.%2.%3.%4.%5"/>
      <w:lvlJc w:val="left"/>
      <w:pPr>
        <w:ind w:left="2159" w:hanging="1080"/>
      </w:pPr>
      <w:rPr>
        <w:rFonts w:hint="default"/>
      </w:rPr>
    </w:lvl>
    <w:lvl w:ilvl="5">
      <w:start w:val="1"/>
      <w:numFmt w:val="decimal"/>
      <w:isLgl/>
      <w:lvlText w:val="%1.%2.%3.%4.%5.%6"/>
      <w:lvlJc w:val="left"/>
      <w:pPr>
        <w:ind w:left="2225"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143" w:hanging="1800"/>
      </w:pPr>
      <w:rPr>
        <w:rFonts w:hint="default"/>
      </w:rPr>
    </w:lvl>
  </w:abstractNum>
  <w:abstractNum w:abstractNumId="43" w15:restartNumberingAfterBreak="0">
    <w:nsid w:val="244A5C33"/>
    <w:multiLevelType w:val="multilevel"/>
    <w:tmpl w:val="D2EA15DC"/>
    <w:lvl w:ilvl="0">
      <w:start w:val="3"/>
      <w:numFmt w:val="decimal"/>
      <w:lvlText w:val="%1."/>
      <w:lvlJc w:val="left"/>
      <w:pPr>
        <w:ind w:left="1175" w:hanging="360"/>
      </w:pPr>
      <w:rPr>
        <w:rFonts w:hint="default"/>
      </w:rPr>
    </w:lvl>
    <w:lvl w:ilvl="1">
      <w:start w:val="1"/>
      <w:numFmt w:val="bullet"/>
      <w:lvlText w:val=""/>
      <w:lvlJc w:val="left"/>
      <w:pPr>
        <w:ind w:left="1656" w:hanging="360"/>
      </w:pPr>
      <w:rPr>
        <w:rFonts w:ascii="Symbol" w:hAnsi="Symbol" w:hint="default"/>
      </w:rPr>
    </w:lvl>
    <w:lvl w:ilvl="2">
      <w:start w:val="1"/>
      <w:numFmt w:val="decimal"/>
      <w:isLgl/>
      <w:lvlText w:val="%1.%2.%3"/>
      <w:lvlJc w:val="left"/>
      <w:pPr>
        <w:ind w:left="1667" w:hanging="720"/>
      </w:pPr>
      <w:rPr>
        <w:rFonts w:hint="default"/>
      </w:rPr>
    </w:lvl>
    <w:lvl w:ilvl="3">
      <w:start w:val="1"/>
      <w:numFmt w:val="decimal"/>
      <w:isLgl/>
      <w:lvlText w:val="%1.%2.%3.%4"/>
      <w:lvlJc w:val="left"/>
      <w:pPr>
        <w:ind w:left="1733" w:hanging="720"/>
      </w:pPr>
      <w:rPr>
        <w:rFonts w:hint="default"/>
      </w:rPr>
    </w:lvl>
    <w:lvl w:ilvl="4">
      <w:start w:val="1"/>
      <w:numFmt w:val="decimal"/>
      <w:isLgl/>
      <w:lvlText w:val="%1.%2.%3.%4.%5"/>
      <w:lvlJc w:val="left"/>
      <w:pPr>
        <w:ind w:left="2159" w:hanging="1080"/>
      </w:pPr>
      <w:rPr>
        <w:rFonts w:hint="default"/>
      </w:rPr>
    </w:lvl>
    <w:lvl w:ilvl="5">
      <w:start w:val="1"/>
      <w:numFmt w:val="decimal"/>
      <w:isLgl/>
      <w:lvlText w:val="%1.%2.%3.%4.%5.%6"/>
      <w:lvlJc w:val="left"/>
      <w:pPr>
        <w:ind w:left="2225"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143" w:hanging="1800"/>
      </w:pPr>
      <w:rPr>
        <w:rFonts w:hint="default"/>
      </w:rPr>
    </w:lvl>
  </w:abstractNum>
  <w:abstractNum w:abstractNumId="44" w15:restartNumberingAfterBreak="0">
    <w:nsid w:val="24686D2B"/>
    <w:multiLevelType w:val="multilevel"/>
    <w:tmpl w:val="863E6B30"/>
    <w:lvl w:ilvl="0">
      <w:start w:val="1"/>
      <w:numFmt w:val="decimal"/>
      <w:lvlText w:val="%1."/>
      <w:lvlJc w:val="left"/>
      <w:pPr>
        <w:ind w:left="1175" w:hanging="360"/>
      </w:pPr>
      <w:rPr>
        <w:rFonts w:hint="default"/>
        <w:b/>
        <w:bCs/>
      </w:rPr>
    </w:lvl>
    <w:lvl w:ilvl="1">
      <w:start w:val="1"/>
      <w:numFmt w:val="decimal"/>
      <w:lvlText w:val="3.%2."/>
      <w:lvlJc w:val="left"/>
      <w:pPr>
        <w:ind w:left="1241" w:hanging="360"/>
      </w:pPr>
      <w:rPr>
        <w:rFonts w:hint="default"/>
        <w:b w:val="0"/>
        <w:bCs w:val="0"/>
      </w:rPr>
    </w:lvl>
    <w:lvl w:ilvl="2">
      <w:start w:val="1"/>
      <w:numFmt w:val="decimal"/>
      <w:isLgl/>
      <w:lvlText w:val="%1.%2.%3"/>
      <w:lvlJc w:val="left"/>
      <w:pPr>
        <w:ind w:left="1667" w:hanging="720"/>
      </w:pPr>
      <w:rPr>
        <w:rFonts w:hint="default"/>
      </w:rPr>
    </w:lvl>
    <w:lvl w:ilvl="3">
      <w:start w:val="1"/>
      <w:numFmt w:val="decimal"/>
      <w:isLgl/>
      <w:lvlText w:val="%1.%2.%3.%4"/>
      <w:lvlJc w:val="left"/>
      <w:pPr>
        <w:ind w:left="1733" w:hanging="720"/>
      </w:pPr>
      <w:rPr>
        <w:rFonts w:hint="default"/>
      </w:rPr>
    </w:lvl>
    <w:lvl w:ilvl="4">
      <w:start w:val="1"/>
      <w:numFmt w:val="decimal"/>
      <w:isLgl/>
      <w:lvlText w:val="%1.%2.%3.%4.%5"/>
      <w:lvlJc w:val="left"/>
      <w:pPr>
        <w:ind w:left="2159" w:hanging="1080"/>
      </w:pPr>
      <w:rPr>
        <w:rFonts w:hint="default"/>
      </w:rPr>
    </w:lvl>
    <w:lvl w:ilvl="5">
      <w:start w:val="1"/>
      <w:numFmt w:val="decimal"/>
      <w:isLgl/>
      <w:lvlText w:val="%1.%2.%3.%4.%5.%6"/>
      <w:lvlJc w:val="left"/>
      <w:pPr>
        <w:ind w:left="2225"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143" w:hanging="1800"/>
      </w:pPr>
      <w:rPr>
        <w:rFonts w:hint="default"/>
      </w:rPr>
    </w:lvl>
  </w:abstractNum>
  <w:abstractNum w:abstractNumId="45" w15:restartNumberingAfterBreak="0">
    <w:nsid w:val="25A72381"/>
    <w:multiLevelType w:val="hybridMultilevel"/>
    <w:tmpl w:val="7AD84654"/>
    <w:lvl w:ilvl="0" w:tplc="6BFADD32">
      <w:start w:val="1"/>
      <w:numFmt w:val="decimal"/>
      <w:lvlText w:val="%1."/>
      <w:lvlJc w:val="left"/>
      <w:pPr>
        <w:ind w:left="2975" w:hanging="72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26233FB7"/>
    <w:multiLevelType w:val="hybridMultilevel"/>
    <w:tmpl w:val="91F62868"/>
    <w:lvl w:ilvl="0" w:tplc="3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278977B9"/>
    <w:multiLevelType w:val="hybridMultilevel"/>
    <w:tmpl w:val="0DEA38B8"/>
    <w:lvl w:ilvl="0" w:tplc="80C4655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8" w15:restartNumberingAfterBreak="0">
    <w:nsid w:val="288E1BD3"/>
    <w:multiLevelType w:val="hybridMultilevel"/>
    <w:tmpl w:val="443AE236"/>
    <w:lvl w:ilvl="0" w:tplc="38090001">
      <w:start w:val="1"/>
      <w:numFmt w:val="bullet"/>
      <w:lvlText w:val=""/>
      <w:lvlJc w:val="left"/>
      <w:pPr>
        <w:ind w:left="720" w:hanging="360"/>
      </w:pPr>
      <w:rPr>
        <w:rFonts w:ascii="Symbol" w:hAnsi="Symbol"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9" w15:restartNumberingAfterBreak="0">
    <w:nsid w:val="2971150F"/>
    <w:multiLevelType w:val="hybridMultilevel"/>
    <w:tmpl w:val="2102D3AE"/>
    <w:lvl w:ilvl="0" w:tplc="E1727D1A">
      <w:start w:val="1"/>
      <w:numFmt w:val="bullet"/>
      <w:lvlText w:val=""/>
      <w:lvlJc w:val="left"/>
      <w:pPr>
        <w:ind w:left="1656" w:hanging="360"/>
      </w:pPr>
      <w:rPr>
        <w:rFonts w:ascii="Symbol" w:hAnsi="Symbol"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29E26E4A"/>
    <w:multiLevelType w:val="hybridMultilevel"/>
    <w:tmpl w:val="CB40EC4A"/>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1" w15:restartNumberingAfterBreak="0">
    <w:nsid w:val="2A3907EA"/>
    <w:multiLevelType w:val="multilevel"/>
    <w:tmpl w:val="B8623FEE"/>
    <w:lvl w:ilvl="0">
      <w:start w:val="1"/>
      <w:numFmt w:val="decimal"/>
      <w:lvlText w:val="%1."/>
      <w:lvlJc w:val="left"/>
      <w:pPr>
        <w:ind w:left="1175" w:hanging="360"/>
      </w:pPr>
      <w:rPr>
        <w:rFonts w:hint="default"/>
      </w:rPr>
    </w:lvl>
    <w:lvl w:ilvl="1">
      <w:start w:val="1"/>
      <w:numFmt w:val="bullet"/>
      <w:lvlText w:val=""/>
      <w:lvlJc w:val="left"/>
      <w:pPr>
        <w:ind w:left="1241" w:hanging="360"/>
      </w:pPr>
      <w:rPr>
        <w:rFonts w:ascii="Symbol" w:hAnsi="Symbol" w:hint="default"/>
      </w:rPr>
    </w:lvl>
    <w:lvl w:ilvl="2">
      <w:start w:val="1"/>
      <w:numFmt w:val="decimal"/>
      <w:isLgl/>
      <w:lvlText w:val="%1.%2.%3"/>
      <w:lvlJc w:val="left"/>
      <w:pPr>
        <w:ind w:left="1667" w:hanging="720"/>
      </w:pPr>
      <w:rPr>
        <w:rFonts w:hint="default"/>
      </w:rPr>
    </w:lvl>
    <w:lvl w:ilvl="3">
      <w:start w:val="1"/>
      <w:numFmt w:val="decimal"/>
      <w:isLgl/>
      <w:lvlText w:val="%1.%2.%3.%4"/>
      <w:lvlJc w:val="left"/>
      <w:pPr>
        <w:ind w:left="1733" w:hanging="720"/>
      </w:pPr>
      <w:rPr>
        <w:rFonts w:hint="default"/>
      </w:rPr>
    </w:lvl>
    <w:lvl w:ilvl="4">
      <w:start w:val="1"/>
      <w:numFmt w:val="decimal"/>
      <w:isLgl/>
      <w:lvlText w:val="%1.%2.%3.%4.%5"/>
      <w:lvlJc w:val="left"/>
      <w:pPr>
        <w:ind w:left="2159" w:hanging="1080"/>
      </w:pPr>
      <w:rPr>
        <w:rFonts w:hint="default"/>
      </w:rPr>
    </w:lvl>
    <w:lvl w:ilvl="5">
      <w:start w:val="1"/>
      <w:numFmt w:val="decimal"/>
      <w:isLgl/>
      <w:lvlText w:val="%1.%2.%3.%4.%5.%6"/>
      <w:lvlJc w:val="left"/>
      <w:pPr>
        <w:ind w:left="2225"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143" w:hanging="1800"/>
      </w:pPr>
      <w:rPr>
        <w:rFonts w:hint="default"/>
      </w:rPr>
    </w:lvl>
  </w:abstractNum>
  <w:abstractNum w:abstractNumId="52" w15:restartNumberingAfterBreak="0">
    <w:nsid w:val="2B1A3B63"/>
    <w:multiLevelType w:val="hybridMultilevel"/>
    <w:tmpl w:val="E530224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3" w15:restartNumberingAfterBreak="0">
    <w:nsid w:val="2BB7514E"/>
    <w:multiLevelType w:val="hybridMultilevel"/>
    <w:tmpl w:val="6F9042E8"/>
    <w:lvl w:ilvl="0" w:tplc="BF9C773C">
      <w:start w:val="2"/>
      <w:numFmt w:val="decimal"/>
      <w:lvlText w:val="2.%1."/>
      <w:lvlJc w:val="left"/>
      <w:pPr>
        <w:ind w:left="720" w:hanging="360"/>
      </w:pPr>
      <w:rPr>
        <w:rFonts w:ascii="Arial" w:eastAsiaTheme="minorHAnsi"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2CAC79FA"/>
    <w:multiLevelType w:val="hybridMultilevel"/>
    <w:tmpl w:val="99CA52E2"/>
    <w:lvl w:ilvl="0" w:tplc="3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2CEA3635"/>
    <w:multiLevelType w:val="hybridMultilevel"/>
    <w:tmpl w:val="BCCEBE0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6" w15:restartNumberingAfterBreak="0">
    <w:nsid w:val="2D2111EF"/>
    <w:multiLevelType w:val="hybridMultilevel"/>
    <w:tmpl w:val="5A283B38"/>
    <w:lvl w:ilvl="0" w:tplc="FFFFFFFF">
      <w:start w:val="1"/>
      <w:numFmt w:val="decimal"/>
      <w:lvlText w:val="%1."/>
      <w:lvlJc w:val="left"/>
      <w:pPr>
        <w:ind w:left="720" w:hanging="360"/>
      </w:pPr>
      <w:rPr>
        <w:rFonts w:hint="default"/>
        <w:b w:val="0"/>
        <w:bCs/>
      </w:rPr>
    </w:lvl>
    <w:lvl w:ilvl="1" w:tplc="08090019">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2F3A03BE"/>
    <w:multiLevelType w:val="hybridMultilevel"/>
    <w:tmpl w:val="3A90003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8" w15:restartNumberingAfterBreak="0">
    <w:nsid w:val="2FB456BA"/>
    <w:multiLevelType w:val="hybridMultilevel"/>
    <w:tmpl w:val="F10636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09870EB"/>
    <w:multiLevelType w:val="hybridMultilevel"/>
    <w:tmpl w:val="64E2D138"/>
    <w:lvl w:ilvl="0" w:tplc="FFFFFFFF">
      <w:start w:val="1"/>
      <w:numFmt w:val="bullet"/>
      <w:lvlText w:val=""/>
      <w:lvlJc w:val="left"/>
      <w:pPr>
        <w:ind w:left="1895" w:hanging="360"/>
      </w:pPr>
      <w:rPr>
        <w:rFonts w:ascii="Symbol" w:hAnsi="Symbol" w:hint="default"/>
        <w:b w:val="0"/>
        <w:bCs w:val="0"/>
      </w:rPr>
    </w:lvl>
    <w:lvl w:ilvl="1" w:tplc="D1BCC832">
      <w:start w:val="1"/>
      <w:numFmt w:val="decimal"/>
      <w:lvlText w:val="%2."/>
      <w:lvlJc w:val="left"/>
      <w:pPr>
        <w:ind w:left="2975" w:hanging="720"/>
      </w:pPr>
      <w:rPr>
        <w:rFonts w:hint="default"/>
        <w:b/>
        <w:bCs/>
      </w:rPr>
    </w:lvl>
    <w:lvl w:ilvl="2" w:tplc="FFFFFFFF" w:tentative="1">
      <w:start w:val="1"/>
      <w:numFmt w:val="lowerRoman"/>
      <w:lvlText w:val="%3."/>
      <w:lvlJc w:val="right"/>
      <w:pPr>
        <w:ind w:left="3335" w:hanging="180"/>
      </w:pPr>
    </w:lvl>
    <w:lvl w:ilvl="3" w:tplc="FFFFFFFF" w:tentative="1">
      <w:start w:val="1"/>
      <w:numFmt w:val="decimal"/>
      <w:lvlText w:val="%4."/>
      <w:lvlJc w:val="left"/>
      <w:pPr>
        <w:ind w:left="4055" w:hanging="360"/>
      </w:pPr>
    </w:lvl>
    <w:lvl w:ilvl="4" w:tplc="FFFFFFFF" w:tentative="1">
      <w:start w:val="1"/>
      <w:numFmt w:val="lowerLetter"/>
      <w:lvlText w:val="%5."/>
      <w:lvlJc w:val="left"/>
      <w:pPr>
        <w:ind w:left="4775" w:hanging="360"/>
      </w:pPr>
    </w:lvl>
    <w:lvl w:ilvl="5" w:tplc="FFFFFFFF" w:tentative="1">
      <w:start w:val="1"/>
      <w:numFmt w:val="lowerRoman"/>
      <w:lvlText w:val="%6."/>
      <w:lvlJc w:val="right"/>
      <w:pPr>
        <w:ind w:left="5495" w:hanging="180"/>
      </w:pPr>
    </w:lvl>
    <w:lvl w:ilvl="6" w:tplc="FFFFFFFF" w:tentative="1">
      <w:start w:val="1"/>
      <w:numFmt w:val="decimal"/>
      <w:lvlText w:val="%7."/>
      <w:lvlJc w:val="left"/>
      <w:pPr>
        <w:ind w:left="6215" w:hanging="360"/>
      </w:pPr>
    </w:lvl>
    <w:lvl w:ilvl="7" w:tplc="FFFFFFFF" w:tentative="1">
      <w:start w:val="1"/>
      <w:numFmt w:val="lowerLetter"/>
      <w:lvlText w:val="%8."/>
      <w:lvlJc w:val="left"/>
      <w:pPr>
        <w:ind w:left="6935" w:hanging="360"/>
      </w:pPr>
    </w:lvl>
    <w:lvl w:ilvl="8" w:tplc="FFFFFFFF" w:tentative="1">
      <w:start w:val="1"/>
      <w:numFmt w:val="lowerRoman"/>
      <w:lvlText w:val="%9."/>
      <w:lvlJc w:val="right"/>
      <w:pPr>
        <w:ind w:left="7655" w:hanging="180"/>
      </w:pPr>
    </w:lvl>
  </w:abstractNum>
  <w:abstractNum w:abstractNumId="60" w15:restartNumberingAfterBreak="0">
    <w:nsid w:val="324E21D9"/>
    <w:multiLevelType w:val="multilevel"/>
    <w:tmpl w:val="52748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55545F9"/>
    <w:multiLevelType w:val="hybridMultilevel"/>
    <w:tmpl w:val="6C92B7BC"/>
    <w:lvl w:ilvl="0" w:tplc="3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35757BB7"/>
    <w:multiLevelType w:val="hybridMultilevel"/>
    <w:tmpl w:val="4F12C518"/>
    <w:lvl w:ilvl="0" w:tplc="7DAE06B8">
      <w:start w:val="1"/>
      <w:numFmt w:val="decimal"/>
      <w:lvlText w:val="2.%1."/>
      <w:lvlJc w:val="left"/>
      <w:pPr>
        <w:ind w:left="720" w:hanging="360"/>
      </w:pPr>
      <w:rPr>
        <w:rFonts w:ascii="Arial Nova Light" w:eastAsiaTheme="minorHAnsi" w:hAnsi="Arial Nova Light"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368262A6"/>
    <w:multiLevelType w:val="hybridMultilevel"/>
    <w:tmpl w:val="8C8681E4"/>
    <w:lvl w:ilvl="0" w:tplc="85707BA8">
      <w:start w:val="1"/>
      <w:numFmt w:val="decimal"/>
      <w:lvlText w:val="%1."/>
      <w:lvlJc w:val="left"/>
      <w:pPr>
        <w:ind w:left="720" w:hanging="360"/>
      </w:pPr>
      <w:rPr>
        <w:rFonts w:hint="default"/>
        <w:b w:val="0"/>
        <w:bCs/>
      </w:rPr>
    </w:lvl>
    <w:lvl w:ilvl="1" w:tplc="0409001B">
      <w:start w:val="1"/>
      <w:numFmt w:val="lowerRoman"/>
      <w:lvlText w:val="%2."/>
      <w:lvlJc w:val="righ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3790453E"/>
    <w:multiLevelType w:val="hybridMultilevel"/>
    <w:tmpl w:val="4656B0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38B07C0A"/>
    <w:multiLevelType w:val="multilevel"/>
    <w:tmpl w:val="01567B6A"/>
    <w:lvl w:ilvl="0">
      <w:start w:val="1"/>
      <w:numFmt w:val="decimal"/>
      <w:lvlText w:val="%1."/>
      <w:lvlJc w:val="left"/>
      <w:pPr>
        <w:ind w:left="1175" w:hanging="360"/>
      </w:pPr>
      <w:rPr>
        <w:rFonts w:hint="default"/>
        <w:b/>
        <w:bCs/>
      </w:rPr>
    </w:lvl>
    <w:lvl w:ilvl="1">
      <w:start w:val="1"/>
      <w:numFmt w:val="decimal"/>
      <w:lvlText w:val="3.%2."/>
      <w:lvlJc w:val="left"/>
      <w:pPr>
        <w:ind w:left="1241" w:hanging="360"/>
      </w:pPr>
      <w:rPr>
        <w:rFonts w:hint="default"/>
        <w:b w:val="0"/>
        <w:bCs w:val="0"/>
      </w:rPr>
    </w:lvl>
    <w:lvl w:ilvl="2">
      <w:start w:val="1"/>
      <w:numFmt w:val="decimal"/>
      <w:isLgl/>
      <w:lvlText w:val="%1.%2.%3"/>
      <w:lvlJc w:val="left"/>
      <w:pPr>
        <w:ind w:left="1667" w:hanging="720"/>
      </w:pPr>
      <w:rPr>
        <w:rFonts w:hint="default"/>
      </w:rPr>
    </w:lvl>
    <w:lvl w:ilvl="3">
      <w:start w:val="1"/>
      <w:numFmt w:val="decimal"/>
      <w:isLgl/>
      <w:lvlText w:val="%1.%2.%3.%4"/>
      <w:lvlJc w:val="left"/>
      <w:pPr>
        <w:ind w:left="1733" w:hanging="720"/>
      </w:pPr>
      <w:rPr>
        <w:rFonts w:hint="default"/>
      </w:rPr>
    </w:lvl>
    <w:lvl w:ilvl="4">
      <w:start w:val="1"/>
      <w:numFmt w:val="decimal"/>
      <w:isLgl/>
      <w:lvlText w:val="%1.%2.%3.%4.%5"/>
      <w:lvlJc w:val="left"/>
      <w:pPr>
        <w:ind w:left="2159" w:hanging="1080"/>
      </w:pPr>
      <w:rPr>
        <w:rFonts w:hint="default"/>
      </w:rPr>
    </w:lvl>
    <w:lvl w:ilvl="5">
      <w:start w:val="1"/>
      <w:numFmt w:val="decimal"/>
      <w:isLgl/>
      <w:lvlText w:val="%1.%2.%3.%4.%5.%6"/>
      <w:lvlJc w:val="left"/>
      <w:pPr>
        <w:ind w:left="2225"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143" w:hanging="1800"/>
      </w:pPr>
      <w:rPr>
        <w:rFonts w:hint="default"/>
      </w:rPr>
    </w:lvl>
  </w:abstractNum>
  <w:abstractNum w:abstractNumId="66" w15:restartNumberingAfterBreak="0">
    <w:nsid w:val="391D5597"/>
    <w:multiLevelType w:val="multilevel"/>
    <w:tmpl w:val="81C034B6"/>
    <w:lvl w:ilvl="0">
      <w:start w:val="2"/>
      <w:numFmt w:val="decimal"/>
      <w:lvlText w:val="%1."/>
      <w:lvlJc w:val="left"/>
      <w:pPr>
        <w:ind w:left="400" w:hanging="400"/>
      </w:pPr>
      <w:rPr>
        <w:rFonts w:hint="default"/>
      </w:rPr>
    </w:lvl>
    <w:lvl w:ilvl="1">
      <w:start w:val="1"/>
      <w:numFmt w:val="bullet"/>
      <w:lvlText w:val=""/>
      <w:lvlJc w:val="left"/>
      <w:pPr>
        <w:ind w:left="1656"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39F2258B"/>
    <w:multiLevelType w:val="multilevel"/>
    <w:tmpl w:val="0C1E38C6"/>
    <w:lvl w:ilvl="0">
      <w:start w:val="1"/>
      <w:numFmt w:val="decimal"/>
      <w:lvlText w:val="%1."/>
      <w:lvlJc w:val="left"/>
      <w:pPr>
        <w:ind w:left="1175" w:hanging="360"/>
      </w:pPr>
      <w:rPr>
        <w:rFonts w:hint="default"/>
        <w:b/>
        <w:bCs/>
      </w:rPr>
    </w:lvl>
    <w:lvl w:ilvl="1">
      <w:start w:val="1"/>
      <w:numFmt w:val="decimal"/>
      <w:lvlText w:val="3.%2."/>
      <w:lvlJc w:val="left"/>
      <w:pPr>
        <w:ind w:left="1241" w:hanging="360"/>
      </w:pPr>
      <w:rPr>
        <w:rFonts w:hint="default"/>
        <w:b w:val="0"/>
        <w:bCs w:val="0"/>
      </w:rPr>
    </w:lvl>
    <w:lvl w:ilvl="2">
      <w:start w:val="1"/>
      <w:numFmt w:val="decimal"/>
      <w:isLgl/>
      <w:lvlText w:val="%1.%2.%3"/>
      <w:lvlJc w:val="left"/>
      <w:pPr>
        <w:ind w:left="1667" w:hanging="720"/>
      </w:pPr>
      <w:rPr>
        <w:rFonts w:hint="default"/>
      </w:rPr>
    </w:lvl>
    <w:lvl w:ilvl="3">
      <w:start w:val="1"/>
      <w:numFmt w:val="decimal"/>
      <w:isLgl/>
      <w:lvlText w:val="%1.%2.%3.%4"/>
      <w:lvlJc w:val="left"/>
      <w:pPr>
        <w:ind w:left="1733" w:hanging="720"/>
      </w:pPr>
      <w:rPr>
        <w:rFonts w:hint="default"/>
      </w:rPr>
    </w:lvl>
    <w:lvl w:ilvl="4">
      <w:start w:val="1"/>
      <w:numFmt w:val="decimal"/>
      <w:isLgl/>
      <w:lvlText w:val="%1.%2.%3.%4.%5"/>
      <w:lvlJc w:val="left"/>
      <w:pPr>
        <w:ind w:left="2159" w:hanging="1080"/>
      </w:pPr>
      <w:rPr>
        <w:rFonts w:hint="default"/>
      </w:rPr>
    </w:lvl>
    <w:lvl w:ilvl="5">
      <w:start w:val="1"/>
      <w:numFmt w:val="decimal"/>
      <w:isLgl/>
      <w:lvlText w:val="%1.%2.%3.%4.%5.%6"/>
      <w:lvlJc w:val="left"/>
      <w:pPr>
        <w:ind w:left="2225"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143" w:hanging="1800"/>
      </w:pPr>
      <w:rPr>
        <w:rFonts w:hint="default"/>
      </w:rPr>
    </w:lvl>
  </w:abstractNum>
  <w:abstractNum w:abstractNumId="68" w15:restartNumberingAfterBreak="0">
    <w:nsid w:val="3AEB179B"/>
    <w:multiLevelType w:val="hybridMultilevel"/>
    <w:tmpl w:val="700E3A84"/>
    <w:lvl w:ilvl="0" w:tplc="38090001">
      <w:start w:val="1"/>
      <w:numFmt w:val="bullet"/>
      <w:lvlText w:val=""/>
      <w:lvlJc w:val="left"/>
      <w:pPr>
        <w:ind w:left="1656" w:hanging="360"/>
      </w:pPr>
      <w:rPr>
        <w:rFonts w:ascii="Symbol" w:hAnsi="Symbol"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3C87500A"/>
    <w:multiLevelType w:val="multilevel"/>
    <w:tmpl w:val="98CEA8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402F170E"/>
    <w:multiLevelType w:val="multilevel"/>
    <w:tmpl w:val="4D7C2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0386B1D"/>
    <w:multiLevelType w:val="hybridMultilevel"/>
    <w:tmpl w:val="F992D8D2"/>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72" w15:restartNumberingAfterBreak="0">
    <w:nsid w:val="40A84130"/>
    <w:multiLevelType w:val="multilevel"/>
    <w:tmpl w:val="97C636AC"/>
    <w:lvl w:ilvl="0">
      <w:start w:val="1"/>
      <w:numFmt w:val="decimal"/>
      <w:lvlText w:val="%1."/>
      <w:lvlJc w:val="left"/>
      <w:pPr>
        <w:ind w:left="1175" w:hanging="360"/>
      </w:pPr>
      <w:rPr>
        <w:rFonts w:hint="default"/>
      </w:rPr>
    </w:lvl>
    <w:lvl w:ilvl="1">
      <w:start w:val="1"/>
      <w:numFmt w:val="decimal"/>
      <w:lvlText w:val="3.%2."/>
      <w:lvlJc w:val="left"/>
      <w:pPr>
        <w:ind w:left="1241" w:hanging="360"/>
      </w:pPr>
      <w:rPr>
        <w:rFonts w:hint="default"/>
        <w:b w:val="0"/>
        <w:bCs w:val="0"/>
      </w:rPr>
    </w:lvl>
    <w:lvl w:ilvl="2">
      <w:start w:val="1"/>
      <w:numFmt w:val="decimal"/>
      <w:isLgl/>
      <w:lvlText w:val="%1.%2.%3"/>
      <w:lvlJc w:val="left"/>
      <w:pPr>
        <w:ind w:left="1667" w:hanging="720"/>
      </w:pPr>
      <w:rPr>
        <w:rFonts w:hint="default"/>
      </w:rPr>
    </w:lvl>
    <w:lvl w:ilvl="3">
      <w:start w:val="1"/>
      <w:numFmt w:val="decimal"/>
      <w:isLgl/>
      <w:lvlText w:val="%1.%2.%3.%4"/>
      <w:lvlJc w:val="left"/>
      <w:pPr>
        <w:ind w:left="1733" w:hanging="720"/>
      </w:pPr>
      <w:rPr>
        <w:rFonts w:hint="default"/>
      </w:rPr>
    </w:lvl>
    <w:lvl w:ilvl="4">
      <w:start w:val="1"/>
      <w:numFmt w:val="decimal"/>
      <w:isLgl/>
      <w:lvlText w:val="%1.%2.%3.%4.%5"/>
      <w:lvlJc w:val="left"/>
      <w:pPr>
        <w:ind w:left="2159" w:hanging="1080"/>
      </w:pPr>
      <w:rPr>
        <w:rFonts w:hint="default"/>
      </w:rPr>
    </w:lvl>
    <w:lvl w:ilvl="5">
      <w:start w:val="1"/>
      <w:numFmt w:val="decimal"/>
      <w:isLgl/>
      <w:lvlText w:val="%1.%2.%3.%4.%5.%6"/>
      <w:lvlJc w:val="left"/>
      <w:pPr>
        <w:ind w:left="2225"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143" w:hanging="1800"/>
      </w:pPr>
      <w:rPr>
        <w:rFonts w:hint="default"/>
      </w:rPr>
    </w:lvl>
  </w:abstractNum>
  <w:abstractNum w:abstractNumId="73" w15:restartNumberingAfterBreak="0">
    <w:nsid w:val="40B470C4"/>
    <w:multiLevelType w:val="hybridMultilevel"/>
    <w:tmpl w:val="C3A07DD6"/>
    <w:lvl w:ilvl="0" w:tplc="E57C68D4">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41646B3D"/>
    <w:multiLevelType w:val="hybridMultilevel"/>
    <w:tmpl w:val="837A6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41A34425"/>
    <w:multiLevelType w:val="hybridMultilevel"/>
    <w:tmpl w:val="F4D09A0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6" w15:restartNumberingAfterBreak="0">
    <w:nsid w:val="43833FBF"/>
    <w:multiLevelType w:val="hybridMultilevel"/>
    <w:tmpl w:val="9FD084DE"/>
    <w:lvl w:ilvl="0" w:tplc="4D843704">
      <w:start w:val="1"/>
      <w:numFmt w:val="decimal"/>
      <w:lvlText w:val="%1."/>
      <w:lvlJc w:val="left"/>
      <w:pPr>
        <w:ind w:left="720" w:hanging="360"/>
      </w:pPr>
      <w:rPr>
        <w:rFonts w:ascii="Arial Nova Light" w:eastAsiaTheme="minorHAnsi" w:hAnsi="Arial Nova Light" w:cs="Arial" w:hint="default"/>
        <w:b/>
        <w:bCs/>
        <w:lang w:val="en-AU"/>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43AF6150"/>
    <w:multiLevelType w:val="hybridMultilevel"/>
    <w:tmpl w:val="FB5CC4BA"/>
    <w:lvl w:ilvl="0" w:tplc="BF9C773C">
      <w:start w:val="2"/>
      <w:numFmt w:val="decimal"/>
      <w:lvlText w:val="2.%1."/>
      <w:lvlJc w:val="left"/>
      <w:pPr>
        <w:ind w:left="1656" w:hanging="360"/>
      </w:pPr>
      <w:rPr>
        <w:rFonts w:ascii="Arial" w:eastAsiaTheme="minorHAnsi" w:hAnsi="Arial" w:cs="Arial" w:hint="default"/>
      </w:r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78" w15:restartNumberingAfterBreak="0">
    <w:nsid w:val="43C4707D"/>
    <w:multiLevelType w:val="hybridMultilevel"/>
    <w:tmpl w:val="A7F4BF2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44B80C3A"/>
    <w:multiLevelType w:val="hybridMultilevel"/>
    <w:tmpl w:val="D0CCE37A"/>
    <w:lvl w:ilvl="0" w:tplc="3C94766A">
      <w:start w:val="1"/>
      <w:numFmt w:val="decimal"/>
      <w:lvlText w:val="5.%1."/>
      <w:lvlJc w:val="left"/>
      <w:pPr>
        <w:ind w:left="1656" w:hanging="360"/>
      </w:pPr>
      <w:rPr>
        <w:rFonts w:ascii="Arial Nova Light" w:eastAsiaTheme="minorHAnsi" w:hAnsi="Arial Nova Light" w:cs="Arial"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44E26451"/>
    <w:multiLevelType w:val="hybridMultilevel"/>
    <w:tmpl w:val="E646A1C2"/>
    <w:lvl w:ilvl="0" w:tplc="E1727D1A">
      <w:start w:val="1"/>
      <w:numFmt w:val="bullet"/>
      <w:lvlText w:val=""/>
      <w:lvlJc w:val="left"/>
      <w:pPr>
        <w:ind w:left="1022" w:hanging="360"/>
      </w:pPr>
      <w:rPr>
        <w:rFonts w:ascii="Symbol" w:hAnsi="Symbol" w:hint="default"/>
      </w:rPr>
    </w:lvl>
    <w:lvl w:ilvl="1" w:tplc="08090003" w:tentative="1">
      <w:start w:val="1"/>
      <w:numFmt w:val="bullet"/>
      <w:lvlText w:val="o"/>
      <w:lvlJc w:val="left"/>
      <w:pPr>
        <w:ind w:left="1742" w:hanging="360"/>
      </w:pPr>
      <w:rPr>
        <w:rFonts w:ascii="Courier New" w:hAnsi="Courier New" w:cs="Courier New" w:hint="default"/>
      </w:rPr>
    </w:lvl>
    <w:lvl w:ilvl="2" w:tplc="08090005" w:tentative="1">
      <w:start w:val="1"/>
      <w:numFmt w:val="bullet"/>
      <w:lvlText w:val=""/>
      <w:lvlJc w:val="left"/>
      <w:pPr>
        <w:ind w:left="2462" w:hanging="360"/>
      </w:pPr>
      <w:rPr>
        <w:rFonts w:ascii="Wingdings" w:hAnsi="Wingdings" w:hint="default"/>
      </w:rPr>
    </w:lvl>
    <w:lvl w:ilvl="3" w:tplc="08090001" w:tentative="1">
      <w:start w:val="1"/>
      <w:numFmt w:val="bullet"/>
      <w:lvlText w:val=""/>
      <w:lvlJc w:val="left"/>
      <w:pPr>
        <w:ind w:left="3182" w:hanging="360"/>
      </w:pPr>
      <w:rPr>
        <w:rFonts w:ascii="Symbol" w:hAnsi="Symbol" w:hint="default"/>
      </w:rPr>
    </w:lvl>
    <w:lvl w:ilvl="4" w:tplc="08090003" w:tentative="1">
      <w:start w:val="1"/>
      <w:numFmt w:val="bullet"/>
      <w:lvlText w:val="o"/>
      <w:lvlJc w:val="left"/>
      <w:pPr>
        <w:ind w:left="3902" w:hanging="360"/>
      </w:pPr>
      <w:rPr>
        <w:rFonts w:ascii="Courier New" w:hAnsi="Courier New" w:cs="Courier New" w:hint="default"/>
      </w:rPr>
    </w:lvl>
    <w:lvl w:ilvl="5" w:tplc="08090005" w:tentative="1">
      <w:start w:val="1"/>
      <w:numFmt w:val="bullet"/>
      <w:lvlText w:val=""/>
      <w:lvlJc w:val="left"/>
      <w:pPr>
        <w:ind w:left="4622" w:hanging="360"/>
      </w:pPr>
      <w:rPr>
        <w:rFonts w:ascii="Wingdings" w:hAnsi="Wingdings" w:hint="default"/>
      </w:rPr>
    </w:lvl>
    <w:lvl w:ilvl="6" w:tplc="08090001" w:tentative="1">
      <w:start w:val="1"/>
      <w:numFmt w:val="bullet"/>
      <w:lvlText w:val=""/>
      <w:lvlJc w:val="left"/>
      <w:pPr>
        <w:ind w:left="5342" w:hanging="360"/>
      </w:pPr>
      <w:rPr>
        <w:rFonts w:ascii="Symbol" w:hAnsi="Symbol" w:hint="default"/>
      </w:rPr>
    </w:lvl>
    <w:lvl w:ilvl="7" w:tplc="08090003" w:tentative="1">
      <w:start w:val="1"/>
      <w:numFmt w:val="bullet"/>
      <w:lvlText w:val="o"/>
      <w:lvlJc w:val="left"/>
      <w:pPr>
        <w:ind w:left="6062" w:hanging="360"/>
      </w:pPr>
      <w:rPr>
        <w:rFonts w:ascii="Courier New" w:hAnsi="Courier New" w:cs="Courier New" w:hint="default"/>
      </w:rPr>
    </w:lvl>
    <w:lvl w:ilvl="8" w:tplc="08090005" w:tentative="1">
      <w:start w:val="1"/>
      <w:numFmt w:val="bullet"/>
      <w:lvlText w:val=""/>
      <w:lvlJc w:val="left"/>
      <w:pPr>
        <w:ind w:left="6782" w:hanging="360"/>
      </w:pPr>
      <w:rPr>
        <w:rFonts w:ascii="Wingdings" w:hAnsi="Wingdings" w:hint="default"/>
      </w:rPr>
    </w:lvl>
  </w:abstractNum>
  <w:abstractNum w:abstractNumId="81" w15:restartNumberingAfterBreak="0">
    <w:nsid w:val="456C0984"/>
    <w:multiLevelType w:val="hybridMultilevel"/>
    <w:tmpl w:val="431CEE5C"/>
    <w:lvl w:ilvl="0" w:tplc="CF54575E">
      <w:start w:val="1"/>
      <w:numFmt w:val="decimal"/>
      <w:lvlText w:val="4.1.%1."/>
      <w:lvlJc w:val="left"/>
      <w:pPr>
        <w:ind w:left="1895" w:hanging="360"/>
      </w:pPr>
      <w:rPr>
        <w:rFonts w:hint="default"/>
        <w:b w:val="0"/>
        <w:bCs w:val="0"/>
      </w:rPr>
    </w:lvl>
    <w:lvl w:ilvl="1" w:tplc="08090019" w:tentative="1">
      <w:start w:val="1"/>
      <w:numFmt w:val="lowerLetter"/>
      <w:lvlText w:val="%2."/>
      <w:lvlJc w:val="left"/>
      <w:pPr>
        <w:ind w:left="2615" w:hanging="360"/>
      </w:pPr>
    </w:lvl>
    <w:lvl w:ilvl="2" w:tplc="0809001B" w:tentative="1">
      <w:start w:val="1"/>
      <w:numFmt w:val="lowerRoman"/>
      <w:lvlText w:val="%3."/>
      <w:lvlJc w:val="right"/>
      <w:pPr>
        <w:ind w:left="3335" w:hanging="180"/>
      </w:pPr>
    </w:lvl>
    <w:lvl w:ilvl="3" w:tplc="0809000F" w:tentative="1">
      <w:start w:val="1"/>
      <w:numFmt w:val="decimal"/>
      <w:lvlText w:val="%4."/>
      <w:lvlJc w:val="left"/>
      <w:pPr>
        <w:ind w:left="4055" w:hanging="360"/>
      </w:pPr>
    </w:lvl>
    <w:lvl w:ilvl="4" w:tplc="08090019" w:tentative="1">
      <w:start w:val="1"/>
      <w:numFmt w:val="lowerLetter"/>
      <w:lvlText w:val="%5."/>
      <w:lvlJc w:val="left"/>
      <w:pPr>
        <w:ind w:left="4775" w:hanging="360"/>
      </w:pPr>
    </w:lvl>
    <w:lvl w:ilvl="5" w:tplc="0809001B" w:tentative="1">
      <w:start w:val="1"/>
      <w:numFmt w:val="lowerRoman"/>
      <w:lvlText w:val="%6."/>
      <w:lvlJc w:val="right"/>
      <w:pPr>
        <w:ind w:left="5495" w:hanging="180"/>
      </w:pPr>
    </w:lvl>
    <w:lvl w:ilvl="6" w:tplc="0809000F" w:tentative="1">
      <w:start w:val="1"/>
      <w:numFmt w:val="decimal"/>
      <w:lvlText w:val="%7."/>
      <w:lvlJc w:val="left"/>
      <w:pPr>
        <w:ind w:left="6215" w:hanging="360"/>
      </w:pPr>
    </w:lvl>
    <w:lvl w:ilvl="7" w:tplc="08090019" w:tentative="1">
      <w:start w:val="1"/>
      <w:numFmt w:val="lowerLetter"/>
      <w:lvlText w:val="%8."/>
      <w:lvlJc w:val="left"/>
      <w:pPr>
        <w:ind w:left="6935" w:hanging="360"/>
      </w:pPr>
    </w:lvl>
    <w:lvl w:ilvl="8" w:tplc="0809001B" w:tentative="1">
      <w:start w:val="1"/>
      <w:numFmt w:val="lowerRoman"/>
      <w:lvlText w:val="%9."/>
      <w:lvlJc w:val="right"/>
      <w:pPr>
        <w:ind w:left="7655" w:hanging="180"/>
      </w:pPr>
    </w:lvl>
  </w:abstractNum>
  <w:abstractNum w:abstractNumId="82" w15:restartNumberingAfterBreak="0">
    <w:nsid w:val="457A16C3"/>
    <w:multiLevelType w:val="hybridMultilevel"/>
    <w:tmpl w:val="EFF8B862"/>
    <w:lvl w:ilvl="0" w:tplc="04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45CB4BFB"/>
    <w:multiLevelType w:val="multilevel"/>
    <w:tmpl w:val="4CF49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5E63BAE"/>
    <w:multiLevelType w:val="hybridMultilevel"/>
    <w:tmpl w:val="8D0A376A"/>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5" w15:restartNumberingAfterBreak="0">
    <w:nsid w:val="46AB524B"/>
    <w:multiLevelType w:val="hybridMultilevel"/>
    <w:tmpl w:val="B322CE28"/>
    <w:lvl w:ilvl="0" w:tplc="4F108E00">
      <w:start w:val="2"/>
      <w:numFmt w:val="decimal"/>
      <w:lvlText w:val="%1."/>
      <w:lvlJc w:val="left"/>
      <w:pPr>
        <w:ind w:left="720" w:hanging="360"/>
      </w:pPr>
      <w:rPr>
        <w:rFonts w:ascii="Arial Nova Light" w:eastAsiaTheme="minorHAnsi" w:hAnsi="Arial Nova Light" w:cs="Arial" w:hint="default"/>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474B5E47"/>
    <w:multiLevelType w:val="hybridMultilevel"/>
    <w:tmpl w:val="E53810E2"/>
    <w:lvl w:ilvl="0" w:tplc="FFFFFFFF">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494E68E8"/>
    <w:multiLevelType w:val="hybridMultilevel"/>
    <w:tmpl w:val="D96EEB3C"/>
    <w:lvl w:ilvl="0" w:tplc="FFFFFFFF">
      <w:start w:val="1"/>
      <w:numFmt w:val="decimal"/>
      <w:lvlText w:val="%1."/>
      <w:lvlJc w:val="left"/>
      <w:pPr>
        <w:ind w:left="720" w:hanging="360"/>
      </w:pPr>
      <w:rPr>
        <w:rFonts w:hint="default"/>
        <w:b w:val="0"/>
        <w:bCs/>
      </w:rPr>
    </w:lvl>
    <w:lvl w:ilvl="1" w:tplc="FFFFFFFF">
      <w:start w:val="1"/>
      <w:numFmt w:val="lowerRoman"/>
      <w:lvlText w:val="%2."/>
      <w:lvlJc w:val="right"/>
      <w:pPr>
        <w:ind w:left="1440" w:hanging="360"/>
      </w:pPr>
    </w:lvl>
    <w:lvl w:ilvl="2" w:tplc="38090019">
      <w:start w:val="1"/>
      <w:numFmt w:val="lowerLetter"/>
      <w:lvlText w:val="%3."/>
      <w:lvlJc w:val="left"/>
      <w:pPr>
        <w:ind w:left="2340" w:hanging="36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49824CC4"/>
    <w:multiLevelType w:val="hybridMultilevel"/>
    <w:tmpl w:val="7EBECB5E"/>
    <w:lvl w:ilvl="0" w:tplc="D9D42BEE">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4C952489"/>
    <w:multiLevelType w:val="hybridMultilevel"/>
    <w:tmpl w:val="BA7A59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4D9D5812"/>
    <w:multiLevelType w:val="multilevel"/>
    <w:tmpl w:val="C71E4952"/>
    <w:lvl w:ilvl="0">
      <w:start w:val="1"/>
      <w:numFmt w:val="decimal"/>
      <w:lvlText w:val="%1."/>
      <w:lvlJc w:val="left"/>
      <w:pPr>
        <w:ind w:left="1175" w:hanging="360"/>
      </w:pPr>
      <w:rPr>
        <w:rFonts w:hint="default"/>
        <w:b/>
        <w:bCs/>
      </w:rPr>
    </w:lvl>
    <w:lvl w:ilvl="1">
      <w:start w:val="1"/>
      <w:numFmt w:val="decimal"/>
      <w:lvlText w:val="3.%2."/>
      <w:lvlJc w:val="left"/>
      <w:pPr>
        <w:ind w:left="1241" w:hanging="360"/>
      </w:pPr>
      <w:rPr>
        <w:rFonts w:hint="default"/>
        <w:b w:val="0"/>
        <w:bCs w:val="0"/>
      </w:rPr>
    </w:lvl>
    <w:lvl w:ilvl="2">
      <w:start w:val="1"/>
      <w:numFmt w:val="decimal"/>
      <w:isLgl/>
      <w:lvlText w:val="%1.%2.%3"/>
      <w:lvlJc w:val="left"/>
      <w:pPr>
        <w:ind w:left="1667" w:hanging="720"/>
      </w:pPr>
      <w:rPr>
        <w:rFonts w:hint="default"/>
      </w:rPr>
    </w:lvl>
    <w:lvl w:ilvl="3">
      <w:start w:val="1"/>
      <w:numFmt w:val="decimal"/>
      <w:isLgl/>
      <w:lvlText w:val="%1.%2.%3.%4"/>
      <w:lvlJc w:val="left"/>
      <w:pPr>
        <w:ind w:left="1733" w:hanging="720"/>
      </w:pPr>
      <w:rPr>
        <w:rFonts w:hint="default"/>
      </w:rPr>
    </w:lvl>
    <w:lvl w:ilvl="4">
      <w:start w:val="1"/>
      <w:numFmt w:val="decimal"/>
      <w:isLgl/>
      <w:lvlText w:val="%1.%2.%3.%4.%5"/>
      <w:lvlJc w:val="left"/>
      <w:pPr>
        <w:ind w:left="2159" w:hanging="1080"/>
      </w:pPr>
      <w:rPr>
        <w:rFonts w:hint="default"/>
      </w:rPr>
    </w:lvl>
    <w:lvl w:ilvl="5">
      <w:start w:val="1"/>
      <w:numFmt w:val="decimal"/>
      <w:isLgl/>
      <w:lvlText w:val="%1.%2.%3.%4.%5.%6"/>
      <w:lvlJc w:val="left"/>
      <w:pPr>
        <w:ind w:left="2225"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143" w:hanging="1800"/>
      </w:pPr>
      <w:rPr>
        <w:rFonts w:hint="default"/>
      </w:rPr>
    </w:lvl>
  </w:abstractNum>
  <w:abstractNum w:abstractNumId="91" w15:restartNumberingAfterBreak="0">
    <w:nsid w:val="4E1D6CF5"/>
    <w:multiLevelType w:val="hybridMultilevel"/>
    <w:tmpl w:val="6B7AA584"/>
    <w:lvl w:ilvl="0" w:tplc="A694F0BA">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4E4E4657"/>
    <w:multiLevelType w:val="hybridMultilevel"/>
    <w:tmpl w:val="909C52D2"/>
    <w:lvl w:ilvl="0" w:tplc="A6EEAC9A">
      <w:start w:val="4"/>
      <w:numFmt w:val="decimal"/>
      <w:lvlText w:val="%1."/>
      <w:lvlJc w:val="left"/>
      <w:pPr>
        <w:ind w:left="1440" w:hanging="360"/>
      </w:pPr>
      <w:rPr>
        <w:rFonts w:ascii="Arial Nova Light" w:eastAsiaTheme="minorHAnsi" w:hAnsi="Arial Nova Light" w:cs="Arial"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4E75114F"/>
    <w:multiLevelType w:val="hybridMultilevel"/>
    <w:tmpl w:val="C5585E0C"/>
    <w:lvl w:ilvl="0" w:tplc="6EEA718E">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4E974F38"/>
    <w:multiLevelType w:val="multilevel"/>
    <w:tmpl w:val="954E3B24"/>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5175467A"/>
    <w:multiLevelType w:val="hybridMultilevel"/>
    <w:tmpl w:val="F52E9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51B67A36"/>
    <w:multiLevelType w:val="hybridMultilevel"/>
    <w:tmpl w:val="8B3C106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7" w15:restartNumberingAfterBreak="0">
    <w:nsid w:val="53AB7C92"/>
    <w:multiLevelType w:val="hybridMultilevel"/>
    <w:tmpl w:val="958EF20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98" w15:restartNumberingAfterBreak="0">
    <w:nsid w:val="55A14536"/>
    <w:multiLevelType w:val="hybridMultilevel"/>
    <w:tmpl w:val="CB2A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56164303"/>
    <w:multiLevelType w:val="hybridMultilevel"/>
    <w:tmpl w:val="68E0B8A8"/>
    <w:lvl w:ilvl="0" w:tplc="5F304AE6">
      <w:start w:val="1"/>
      <w:numFmt w:val="decimal"/>
      <w:lvlText w:val="5.%1."/>
      <w:lvlJc w:val="left"/>
      <w:pPr>
        <w:ind w:left="1656" w:hanging="360"/>
      </w:pPr>
      <w:rPr>
        <w:rFonts w:hint="default"/>
        <w:b w:val="0"/>
        <w:bCs w:val="0"/>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00" w15:restartNumberingAfterBreak="0">
    <w:nsid w:val="577B5201"/>
    <w:multiLevelType w:val="hybridMultilevel"/>
    <w:tmpl w:val="6CBA814A"/>
    <w:lvl w:ilvl="0" w:tplc="444EF1A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15:restartNumberingAfterBreak="0">
    <w:nsid w:val="58C12061"/>
    <w:multiLevelType w:val="hybridMultilevel"/>
    <w:tmpl w:val="ABF09D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59C80A72"/>
    <w:multiLevelType w:val="hybridMultilevel"/>
    <w:tmpl w:val="D722C94A"/>
    <w:lvl w:ilvl="0" w:tplc="FFFFFFFF">
      <w:start w:val="1"/>
      <w:numFmt w:val="lowerLetter"/>
      <w:lvlText w:val="%1."/>
      <w:lvlJc w:val="left"/>
      <w:pPr>
        <w:ind w:left="144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3" w15:restartNumberingAfterBreak="0">
    <w:nsid w:val="5A4F5691"/>
    <w:multiLevelType w:val="hybridMultilevel"/>
    <w:tmpl w:val="80A483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5B35441D"/>
    <w:multiLevelType w:val="hybridMultilevel"/>
    <w:tmpl w:val="8DC06D02"/>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5" w15:restartNumberingAfterBreak="0">
    <w:nsid w:val="5E5367E3"/>
    <w:multiLevelType w:val="multilevel"/>
    <w:tmpl w:val="5F2A4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5E717107"/>
    <w:multiLevelType w:val="hybridMultilevel"/>
    <w:tmpl w:val="BB842608"/>
    <w:lvl w:ilvl="0" w:tplc="3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 w15:restartNumberingAfterBreak="0">
    <w:nsid w:val="5EC32FDF"/>
    <w:multiLevelType w:val="hybridMultilevel"/>
    <w:tmpl w:val="7B0CF038"/>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8" w15:restartNumberingAfterBreak="0">
    <w:nsid w:val="5ED428A8"/>
    <w:multiLevelType w:val="hybridMultilevel"/>
    <w:tmpl w:val="B98244F8"/>
    <w:lvl w:ilvl="0" w:tplc="375C29AA">
      <w:start w:val="1"/>
      <w:numFmt w:val="decimal"/>
      <w:lvlText w:val="4.%1."/>
      <w:lvlJc w:val="left"/>
      <w:pPr>
        <w:ind w:left="1175" w:hanging="360"/>
      </w:pPr>
      <w:rPr>
        <w:rFonts w:hint="default"/>
        <w:b w:val="0"/>
        <w:bCs w:val="0"/>
      </w:rPr>
    </w:lvl>
    <w:lvl w:ilvl="1" w:tplc="08090019" w:tentative="1">
      <w:start w:val="1"/>
      <w:numFmt w:val="lowerLetter"/>
      <w:lvlText w:val="%2."/>
      <w:lvlJc w:val="left"/>
      <w:pPr>
        <w:ind w:left="1895" w:hanging="360"/>
      </w:pPr>
    </w:lvl>
    <w:lvl w:ilvl="2" w:tplc="0809001B" w:tentative="1">
      <w:start w:val="1"/>
      <w:numFmt w:val="lowerRoman"/>
      <w:lvlText w:val="%3."/>
      <w:lvlJc w:val="right"/>
      <w:pPr>
        <w:ind w:left="2615" w:hanging="180"/>
      </w:pPr>
    </w:lvl>
    <w:lvl w:ilvl="3" w:tplc="0809000F" w:tentative="1">
      <w:start w:val="1"/>
      <w:numFmt w:val="decimal"/>
      <w:lvlText w:val="%4."/>
      <w:lvlJc w:val="left"/>
      <w:pPr>
        <w:ind w:left="3335" w:hanging="360"/>
      </w:pPr>
    </w:lvl>
    <w:lvl w:ilvl="4" w:tplc="08090019" w:tentative="1">
      <w:start w:val="1"/>
      <w:numFmt w:val="lowerLetter"/>
      <w:lvlText w:val="%5."/>
      <w:lvlJc w:val="left"/>
      <w:pPr>
        <w:ind w:left="4055" w:hanging="360"/>
      </w:pPr>
    </w:lvl>
    <w:lvl w:ilvl="5" w:tplc="0809001B" w:tentative="1">
      <w:start w:val="1"/>
      <w:numFmt w:val="lowerRoman"/>
      <w:lvlText w:val="%6."/>
      <w:lvlJc w:val="right"/>
      <w:pPr>
        <w:ind w:left="4775" w:hanging="180"/>
      </w:pPr>
    </w:lvl>
    <w:lvl w:ilvl="6" w:tplc="0809000F" w:tentative="1">
      <w:start w:val="1"/>
      <w:numFmt w:val="decimal"/>
      <w:lvlText w:val="%7."/>
      <w:lvlJc w:val="left"/>
      <w:pPr>
        <w:ind w:left="5495" w:hanging="360"/>
      </w:pPr>
    </w:lvl>
    <w:lvl w:ilvl="7" w:tplc="08090019" w:tentative="1">
      <w:start w:val="1"/>
      <w:numFmt w:val="lowerLetter"/>
      <w:lvlText w:val="%8."/>
      <w:lvlJc w:val="left"/>
      <w:pPr>
        <w:ind w:left="6215" w:hanging="360"/>
      </w:pPr>
    </w:lvl>
    <w:lvl w:ilvl="8" w:tplc="0809001B" w:tentative="1">
      <w:start w:val="1"/>
      <w:numFmt w:val="lowerRoman"/>
      <w:lvlText w:val="%9."/>
      <w:lvlJc w:val="right"/>
      <w:pPr>
        <w:ind w:left="6935" w:hanging="180"/>
      </w:pPr>
    </w:lvl>
  </w:abstractNum>
  <w:abstractNum w:abstractNumId="109" w15:restartNumberingAfterBreak="0">
    <w:nsid w:val="604F08EE"/>
    <w:multiLevelType w:val="hybridMultilevel"/>
    <w:tmpl w:val="90DE3D30"/>
    <w:lvl w:ilvl="0" w:tplc="3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606A090E"/>
    <w:multiLevelType w:val="hybridMultilevel"/>
    <w:tmpl w:val="FD60E42E"/>
    <w:lvl w:ilvl="0" w:tplc="7B54BB68">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15:restartNumberingAfterBreak="0">
    <w:nsid w:val="63822B4F"/>
    <w:multiLevelType w:val="hybridMultilevel"/>
    <w:tmpl w:val="1C006EF0"/>
    <w:lvl w:ilvl="0" w:tplc="7A408DA2">
      <w:start w:val="1"/>
      <w:numFmt w:val="lowerRoman"/>
      <w:lvlText w:val="(%1)"/>
      <w:lvlJc w:val="left"/>
      <w:pPr>
        <w:ind w:left="1175" w:hanging="720"/>
      </w:pPr>
      <w:rPr>
        <w:rFonts w:hint="default"/>
        <w:b w:val="0"/>
      </w:rPr>
    </w:lvl>
    <w:lvl w:ilvl="1" w:tplc="08090019" w:tentative="1">
      <w:start w:val="1"/>
      <w:numFmt w:val="lowerLetter"/>
      <w:lvlText w:val="%2."/>
      <w:lvlJc w:val="left"/>
      <w:pPr>
        <w:ind w:left="1535" w:hanging="360"/>
      </w:pPr>
    </w:lvl>
    <w:lvl w:ilvl="2" w:tplc="0809001B" w:tentative="1">
      <w:start w:val="1"/>
      <w:numFmt w:val="lowerRoman"/>
      <w:lvlText w:val="%3."/>
      <w:lvlJc w:val="right"/>
      <w:pPr>
        <w:ind w:left="2255" w:hanging="180"/>
      </w:pPr>
    </w:lvl>
    <w:lvl w:ilvl="3" w:tplc="0809000F" w:tentative="1">
      <w:start w:val="1"/>
      <w:numFmt w:val="decimal"/>
      <w:lvlText w:val="%4."/>
      <w:lvlJc w:val="left"/>
      <w:pPr>
        <w:ind w:left="2975" w:hanging="360"/>
      </w:pPr>
    </w:lvl>
    <w:lvl w:ilvl="4" w:tplc="08090019" w:tentative="1">
      <w:start w:val="1"/>
      <w:numFmt w:val="lowerLetter"/>
      <w:lvlText w:val="%5."/>
      <w:lvlJc w:val="left"/>
      <w:pPr>
        <w:ind w:left="3695" w:hanging="360"/>
      </w:pPr>
    </w:lvl>
    <w:lvl w:ilvl="5" w:tplc="0809001B" w:tentative="1">
      <w:start w:val="1"/>
      <w:numFmt w:val="lowerRoman"/>
      <w:lvlText w:val="%6."/>
      <w:lvlJc w:val="right"/>
      <w:pPr>
        <w:ind w:left="4415" w:hanging="180"/>
      </w:pPr>
    </w:lvl>
    <w:lvl w:ilvl="6" w:tplc="0809000F" w:tentative="1">
      <w:start w:val="1"/>
      <w:numFmt w:val="decimal"/>
      <w:lvlText w:val="%7."/>
      <w:lvlJc w:val="left"/>
      <w:pPr>
        <w:ind w:left="5135" w:hanging="360"/>
      </w:pPr>
    </w:lvl>
    <w:lvl w:ilvl="7" w:tplc="08090019" w:tentative="1">
      <w:start w:val="1"/>
      <w:numFmt w:val="lowerLetter"/>
      <w:lvlText w:val="%8."/>
      <w:lvlJc w:val="left"/>
      <w:pPr>
        <w:ind w:left="5855" w:hanging="360"/>
      </w:pPr>
    </w:lvl>
    <w:lvl w:ilvl="8" w:tplc="0809001B" w:tentative="1">
      <w:start w:val="1"/>
      <w:numFmt w:val="lowerRoman"/>
      <w:lvlText w:val="%9."/>
      <w:lvlJc w:val="right"/>
      <w:pPr>
        <w:ind w:left="6575" w:hanging="180"/>
      </w:pPr>
    </w:lvl>
  </w:abstractNum>
  <w:abstractNum w:abstractNumId="112" w15:restartNumberingAfterBreak="0">
    <w:nsid w:val="63A32FBC"/>
    <w:multiLevelType w:val="multilevel"/>
    <w:tmpl w:val="E2C420F0"/>
    <w:lvl w:ilvl="0">
      <w:start w:val="3"/>
      <w:numFmt w:val="decimal"/>
      <w:lvlText w:val="%1."/>
      <w:lvlJc w:val="left"/>
      <w:pPr>
        <w:ind w:left="1175" w:hanging="360"/>
      </w:pPr>
      <w:rPr>
        <w:rFonts w:hint="default"/>
      </w:rPr>
    </w:lvl>
    <w:lvl w:ilvl="1">
      <w:start w:val="1"/>
      <w:numFmt w:val="decimal"/>
      <w:lvlText w:val="3.3.%2."/>
      <w:lvlJc w:val="left"/>
      <w:pPr>
        <w:ind w:left="1241" w:hanging="360"/>
      </w:pPr>
      <w:rPr>
        <w:rFonts w:hint="default"/>
        <w:b w:val="0"/>
        <w:bCs w:val="0"/>
      </w:rPr>
    </w:lvl>
    <w:lvl w:ilvl="2">
      <w:start w:val="1"/>
      <w:numFmt w:val="decimal"/>
      <w:isLgl/>
      <w:lvlText w:val="%1.%2.%3"/>
      <w:lvlJc w:val="left"/>
      <w:pPr>
        <w:ind w:left="1667" w:hanging="720"/>
      </w:pPr>
      <w:rPr>
        <w:rFonts w:hint="default"/>
      </w:rPr>
    </w:lvl>
    <w:lvl w:ilvl="3">
      <w:start w:val="1"/>
      <w:numFmt w:val="decimal"/>
      <w:isLgl/>
      <w:lvlText w:val="%1.%2.%3.%4"/>
      <w:lvlJc w:val="left"/>
      <w:pPr>
        <w:ind w:left="1733" w:hanging="720"/>
      </w:pPr>
      <w:rPr>
        <w:rFonts w:hint="default"/>
      </w:rPr>
    </w:lvl>
    <w:lvl w:ilvl="4">
      <w:start w:val="1"/>
      <w:numFmt w:val="decimal"/>
      <w:isLgl/>
      <w:lvlText w:val="%1.%2.%3.%4.%5"/>
      <w:lvlJc w:val="left"/>
      <w:pPr>
        <w:ind w:left="2159" w:hanging="1080"/>
      </w:pPr>
      <w:rPr>
        <w:rFonts w:hint="default"/>
      </w:rPr>
    </w:lvl>
    <w:lvl w:ilvl="5">
      <w:start w:val="1"/>
      <w:numFmt w:val="decimal"/>
      <w:isLgl/>
      <w:lvlText w:val="%1.%2.%3.%4.%5.%6"/>
      <w:lvlJc w:val="left"/>
      <w:pPr>
        <w:ind w:left="2225"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143" w:hanging="1800"/>
      </w:pPr>
      <w:rPr>
        <w:rFonts w:hint="default"/>
      </w:rPr>
    </w:lvl>
  </w:abstractNum>
  <w:abstractNum w:abstractNumId="113" w15:restartNumberingAfterBreak="0">
    <w:nsid w:val="64E14EB6"/>
    <w:multiLevelType w:val="hybridMultilevel"/>
    <w:tmpl w:val="F3EA0F7A"/>
    <w:lvl w:ilvl="0" w:tplc="73227D1A">
      <w:start w:val="1"/>
      <w:numFmt w:val="decimal"/>
      <w:lvlText w:val="3.%1."/>
      <w:lvlJc w:val="left"/>
      <w:pPr>
        <w:ind w:left="1080" w:hanging="72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64EE5DAB"/>
    <w:multiLevelType w:val="hybridMultilevel"/>
    <w:tmpl w:val="FE1065B4"/>
    <w:lvl w:ilvl="0" w:tplc="41BE82CA">
      <w:start w:val="1"/>
      <w:numFmt w:val="decimal"/>
      <w:lvlText w:val="4.2.%1."/>
      <w:lvlJc w:val="left"/>
      <w:pPr>
        <w:ind w:left="1895" w:hanging="360"/>
      </w:pPr>
      <w:rPr>
        <w:rFonts w:hint="default"/>
        <w:b w:val="0"/>
        <w:bCs w:val="0"/>
      </w:rPr>
    </w:lvl>
    <w:lvl w:ilvl="1" w:tplc="FFFFFFFF" w:tentative="1">
      <w:start w:val="1"/>
      <w:numFmt w:val="lowerLetter"/>
      <w:lvlText w:val="%2."/>
      <w:lvlJc w:val="left"/>
      <w:pPr>
        <w:ind w:left="2615" w:hanging="360"/>
      </w:pPr>
    </w:lvl>
    <w:lvl w:ilvl="2" w:tplc="FFFFFFFF" w:tentative="1">
      <w:start w:val="1"/>
      <w:numFmt w:val="lowerRoman"/>
      <w:lvlText w:val="%3."/>
      <w:lvlJc w:val="right"/>
      <w:pPr>
        <w:ind w:left="3335" w:hanging="180"/>
      </w:pPr>
    </w:lvl>
    <w:lvl w:ilvl="3" w:tplc="FFFFFFFF" w:tentative="1">
      <w:start w:val="1"/>
      <w:numFmt w:val="decimal"/>
      <w:lvlText w:val="%4."/>
      <w:lvlJc w:val="left"/>
      <w:pPr>
        <w:ind w:left="4055" w:hanging="360"/>
      </w:pPr>
    </w:lvl>
    <w:lvl w:ilvl="4" w:tplc="FFFFFFFF" w:tentative="1">
      <w:start w:val="1"/>
      <w:numFmt w:val="lowerLetter"/>
      <w:lvlText w:val="%5."/>
      <w:lvlJc w:val="left"/>
      <w:pPr>
        <w:ind w:left="4775" w:hanging="360"/>
      </w:pPr>
    </w:lvl>
    <w:lvl w:ilvl="5" w:tplc="FFFFFFFF" w:tentative="1">
      <w:start w:val="1"/>
      <w:numFmt w:val="lowerRoman"/>
      <w:lvlText w:val="%6."/>
      <w:lvlJc w:val="right"/>
      <w:pPr>
        <w:ind w:left="5495" w:hanging="180"/>
      </w:pPr>
    </w:lvl>
    <w:lvl w:ilvl="6" w:tplc="FFFFFFFF" w:tentative="1">
      <w:start w:val="1"/>
      <w:numFmt w:val="decimal"/>
      <w:lvlText w:val="%7."/>
      <w:lvlJc w:val="left"/>
      <w:pPr>
        <w:ind w:left="6215" w:hanging="360"/>
      </w:pPr>
    </w:lvl>
    <w:lvl w:ilvl="7" w:tplc="FFFFFFFF" w:tentative="1">
      <w:start w:val="1"/>
      <w:numFmt w:val="lowerLetter"/>
      <w:lvlText w:val="%8."/>
      <w:lvlJc w:val="left"/>
      <w:pPr>
        <w:ind w:left="6935" w:hanging="360"/>
      </w:pPr>
    </w:lvl>
    <w:lvl w:ilvl="8" w:tplc="FFFFFFFF" w:tentative="1">
      <w:start w:val="1"/>
      <w:numFmt w:val="lowerRoman"/>
      <w:lvlText w:val="%9."/>
      <w:lvlJc w:val="right"/>
      <w:pPr>
        <w:ind w:left="7655" w:hanging="180"/>
      </w:pPr>
    </w:lvl>
  </w:abstractNum>
  <w:abstractNum w:abstractNumId="115" w15:restartNumberingAfterBreak="0">
    <w:nsid w:val="66714E9A"/>
    <w:multiLevelType w:val="hybridMultilevel"/>
    <w:tmpl w:val="74287FFC"/>
    <w:lvl w:ilvl="0" w:tplc="08090001">
      <w:start w:val="1"/>
      <w:numFmt w:val="bullet"/>
      <w:lvlText w:val=""/>
      <w:lvlJc w:val="left"/>
      <w:pPr>
        <w:ind w:left="1031" w:hanging="360"/>
      </w:pPr>
      <w:rPr>
        <w:rFonts w:ascii="Symbol" w:hAnsi="Symbol" w:hint="default"/>
      </w:rPr>
    </w:lvl>
    <w:lvl w:ilvl="1" w:tplc="08090003" w:tentative="1">
      <w:start w:val="1"/>
      <w:numFmt w:val="bullet"/>
      <w:lvlText w:val="o"/>
      <w:lvlJc w:val="left"/>
      <w:pPr>
        <w:ind w:left="1751" w:hanging="360"/>
      </w:pPr>
      <w:rPr>
        <w:rFonts w:ascii="Courier New" w:hAnsi="Courier New" w:cs="Courier New" w:hint="default"/>
      </w:rPr>
    </w:lvl>
    <w:lvl w:ilvl="2" w:tplc="08090005" w:tentative="1">
      <w:start w:val="1"/>
      <w:numFmt w:val="bullet"/>
      <w:lvlText w:val=""/>
      <w:lvlJc w:val="left"/>
      <w:pPr>
        <w:ind w:left="2471" w:hanging="360"/>
      </w:pPr>
      <w:rPr>
        <w:rFonts w:ascii="Wingdings" w:hAnsi="Wingdings" w:hint="default"/>
      </w:rPr>
    </w:lvl>
    <w:lvl w:ilvl="3" w:tplc="08090001" w:tentative="1">
      <w:start w:val="1"/>
      <w:numFmt w:val="bullet"/>
      <w:lvlText w:val=""/>
      <w:lvlJc w:val="left"/>
      <w:pPr>
        <w:ind w:left="3191" w:hanging="360"/>
      </w:pPr>
      <w:rPr>
        <w:rFonts w:ascii="Symbol" w:hAnsi="Symbol" w:hint="default"/>
      </w:rPr>
    </w:lvl>
    <w:lvl w:ilvl="4" w:tplc="08090003" w:tentative="1">
      <w:start w:val="1"/>
      <w:numFmt w:val="bullet"/>
      <w:lvlText w:val="o"/>
      <w:lvlJc w:val="left"/>
      <w:pPr>
        <w:ind w:left="3911" w:hanging="360"/>
      </w:pPr>
      <w:rPr>
        <w:rFonts w:ascii="Courier New" w:hAnsi="Courier New" w:cs="Courier New" w:hint="default"/>
      </w:rPr>
    </w:lvl>
    <w:lvl w:ilvl="5" w:tplc="08090005" w:tentative="1">
      <w:start w:val="1"/>
      <w:numFmt w:val="bullet"/>
      <w:lvlText w:val=""/>
      <w:lvlJc w:val="left"/>
      <w:pPr>
        <w:ind w:left="4631" w:hanging="360"/>
      </w:pPr>
      <w:rPr>
        <w:rFonts w:ascii="Wingdings" w:hAnsi="Wingdings" w:hint="default"/>
      </w:rPr>
    </w:lvl>
    <w:lvl w:ilvl="6" w:tplc="08090001" w:tentative="1">
      <w:start w:val="1"/>
      <w:numFmt w:val="bullet"/>
      <w:lvlText w:val=""/>
      <w:lvlJc w:val="left"/>
      <w:pPr>
        <w:ind w:left="5351" w:hanging="360"/>
      </w:pPr>
      <w:rPr>
        <w:rFonts w:ascii="Symbol" w:hAnsi="Symbol" w:hint="default"/>
      </w:rPr>
    </w:lvl>
    <w:lvl w:ilvl="7" w:tplc="08090003" w:tentative="1">
      <w:start w:val="1"/>
      <w:numFmt w:val="bullet"/>
      <w:lvlText w:val="o"/>
      <w:lvlJc w:val="left"/>
      <w:pPr>
        <w:ind w:left="6071" w:hanging="360"/>
      </w:pPr>
      <w:rPr>
        <w:rFonts w:ascii="Courier New" w:hAnsi="Courier New" w:cs="Courier New" w:hint="default"/>
      </w:rPr>
    </w:lvl>
    <w:lvl w:ilvl="8" w:tplc="08090005" w:tentative="1">
      <w:start w:val="1"/>
      <w:numFmt w:val="bullet"/>
      <w:lvlText w:val=""/>
      <w:lvlJc w:val="left"/>
      <w:pPr>
        <w:ind w:left="6791" w:hanging="360"/>
      </w:pPr>
      <w:rPr>
        <w:rFonts w:ascii="Wingdings" w:hAnsi="Wingdings" w:hint="default"/>
      </w:rPr>
    </w:lvl>
  </w:abstractNum>
  <w:abstractNum w:abstractNumId="116" w15:restartNumberingAfterBreak="0">
    <w:nsid w:val="68554FA6"/>
    <w:multiLevelType w:val="hybridMultilevel"/>
    <w:tmpl w:val="C4D6F88E"/>
    <w:lvl w:ilvl="0" w:tplc="1B32C058">
      <w:start w:val="6"/>
      <w:numFmt w:val="decimal"/>
      <w:lvlText w:val="%1."/>
      <w:lvlJc w:val="left"/>
      <w:pPr>
        <w:ind w:left="1440" w:hanging="360"/>
      </w:pPr>
      <w:rPr>
        <w:rFonts w:ascii="Arial Nova Light" w:eastAsiaTheme="minorHAnsi" w:hAnsi="Arial Nova Light" w:cs="Arial" w:hint="default"/>
        <w:b w:val="0"/>
        <w:bCs w:val="0"/>
        <w:lang w:val="en-AU"/>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15:restartNumberingAfterBreak="0">
    <w:nsid w:val="69570187"/>
    <w:multiLevelType w:val="hybridMultilevel"/>
    <w:tmpl w:val="F8D6D9D2"/>
    <w:lvl w:ilvl="0" w:tplc="EDF8F5E2">
      <w:start w:val="1"/>
      <w:numFmt w:val="decimal"/>
      <w:pStyle w:val="Heading2"/>
      <w:lvlText w:val="3.%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6C9C65EC"/>
    <w:multiLevelType w:val="hybridMultilevel"/>
    <w:tmpl w:val="8FA41AEA"/>
    <w:lvl w:ilvl="0" w:tplc="E1727D1A">
      <w:start w:val="1"/>
      <w:numFmt w:val="bullet"/>
      <w:lvlText w:val=""/>
      <w:lvlJc w:val="left"/>
      <w:pPr>
        <w:ind w:left="1895" w:hanging="360"/>
      </w:pPr>
      <w:rPr>
        <w:rFonts w:ascii="Symbol" w:hAnsi="Symbol" w:hint="default"/>
        <w:b w:val="0"/>
        <w:bCs w:val="0"/>
      </w:rPr>
    </w:lvl>
    <w:lvl w:ilvl="1" w:tplc="F2763292">
      <w:start w:val="1"/>
      <w:numFmt w:val="decimal"/>
      <w:lvlText w:val="%2."/>
      <w:lvlJc w:val="left"/>
      <w:pPr>
        <w:ind w:left="2975" w:hanging="720"/>
      </w:pPr>
      <w:rPr>
        <w:rFonts w:hint="default"/>
        <w:b/>
        <w:bCs/>
      </w:rPr>
    </w:lvl>
    <w:lvl w:ilvl="2" w:tplc="FFFFFFFF" w:tentative="1">
      <w:start w:val="1"/>
      <w:numFmt w:val="lowerRoman"/>
      <w:lvlText w:val="%3."/>
      <w:lvlJc w:val="right"/>
      <w:pPr>
        <w:ind w:left="3335" w:hanging="180"/>
      </w:pPr>
    </w:lvl>
    <w:lvl w:ilvl="3" w:tplc="FFFFFFFF" w:tentative="1">
      <w:start w:val="1"/>
      <w:numFmt w:val="decimal"/>
      <w:lvlText w:val="%4."/>
      <w:lvlJc w:val="left"/>
      <w:pPr>
        <w:ind w:left="4055" w:hanging="360"/>
      </w:pPr>
    </w:lvl>
    <w:lvl w:ilvl="4" w:tplc="FFFFFFFF" w:tentative="1">
      <w:start w:val="1"/>
      <w:numFmt w:val="lowerLetter"/>
      <w:lvlText w:val="%5."/>
      <w:lvlJc w:val="left"/>
      <w:pPr>
        <w:ind w:left="4775" w:hanging="360"/>
      </w:pPr>
    </w:lvl>
    <w:lvl w:ilvl="5" w:tplc="FFFFFFFF" w:tentative="1">
      <w:start w:val="1"/>
      <w:numFmt w:val="lowerRoman"/>
      <w:lvlText w:val="%6."/>
      <w:lvlJc w:val="right"/>
      <w:pPr>
        <w:ind w:left="5495" w:hanging="180"/>
      </w:pPr>
    </w:lvl>
    <w:lvl w:ilvl="6" w:tplc="FFFFFFFF" w:tentative="1">
      <w:start w:val="1"/>
      <w:numFmt w:val="decimal"/>
      <w:lvlText w:val="%7."/>
      <w:lvlJc w:val="left"/>
      <w:pPr>
        <w:ind w:left="6215" w:hanging="360"/>
      </w:pPr>
    </w:lvl>
    <w:lvl w:ilvl="7" w:tplc="FFFFFFFF" w:tentative="1">
      <w:start w:val="1"/>
      <w:numFmt w:val="lowerLetter"/>
      <w:lvlText w:val="%8."/>
      <w:lvlJc w:val="left"/>
      <w:pPr>
        <w:ind w:left="6935" w:hanging="360"/>
      </w:pPr>
    </w:lvl>
    <w:lvl w:ilvl="8" w:tplc="FFFFFFFF" w:tentative="1">
      <w:start w:val="1"/>
      <w:numFmt w:val="lowerRoman"/>
      <w:lvlText w:val="%9."/>
      <w:lvlJc w:val="right"/>
      <w:pPr>
        <w:ind w:left="7655" w:hanging="180"/>
      </w:pPr>
    </w:lvl>
  </w:abstractNum>
  <w:abstractNum w:abstractNumId="119" w15:restartNumberingAfterBreak="0">
    <w:nsid w:val="6CCB0102"/>
    <w:multiLevelType w:val="hybridMultilevel"/>
    <w:tmpl w:val="8EBADF12"/>
    <w:lvl w:ilvl="0" w:tplc="F2763292">
      <w:start w:val="1"/>
      <w:numFmt w:val="decimal"/>
      <w:lvlText w:val="%1."/>
      <w:lvlJc w:val="left"/>
      <w:pPr>
        <w:ind w:left="2975" w:hanging="72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0" w15:restartNumberingAfterBreak="0">
    <w:nsid w:val="6D05236E"/>
    <w:multiLevelType w:val="hybridMultilevel"/>
    <w:tmpl w:val="74E2845E"/>
    <w:lvl w:ilvl="0" w:tplc="08090019">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1" w15:restartNumberingAfterBreak="0">
    <w:nsid w:val="6D063CAE"/>
    <w:multiLevelType w:val="hybridMultilevel"/>
    <w:tmpl w:val="22E04932"/>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22" w15:restartNumberingAfterBreak="0">
    <w:nsid w:val="70084301"/>
    <w:multiLevelType w:val="hybridMultilevel"/>
    <w:tmpl w:val="5E4614C8"/>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3" w15:restartNumberingAfterBreak="0">
    <w:nsid w:val="704A1956"/>
    <w:multiLevelType w:val="hybridMultilevel"/>
    <w:tmpl w:val="7B04C54C"/>
    <w:lvl w:ilvl="0" w:tplc="4F108E00">
      <w:start w:val="2"/>
      <w:numFmt w:val="decimal"/>
      <w:lvlText w:val="%1."/>
      <w:lvlJc w:val="left"/>
      <w:pPr>
        <w:ind w:left="1440" w:hanging="360"/>
      </w:pPr>
      <w:rPr>
        <w:rFonts w:ascii="Arial Nova Light" w:eastAsiaTheme="minorHAnsi" w:hAnsi="Arial Nova Light" w:cs="Arial"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71CF6699"/>
    <w:multiLevelType w:val="hybridMultilevel"/>
    <w:tmpl w:val="25021650"/>
    <w:lvl w:ilvl="0" w:tplc="3FB45508">
      <w:start w:val="1"/>
      <w:numFmt w:val="decimal"/>
      <w:lvlText w:val="%1."/>
      <w:lvlJc w:val="left"/>
      <w:pPr>
        <w:ind w:left="-2200" w:hanging="360"/>
      </w:pPr>
      <w:rPr>
        <w:b/>
        <w:bCs/>
      </w:rPr>
    </w:lvl>
    <w:lvl w:ilvl="1" w:tplc="08090019" w:tentative="1">
      <w:start w:val="1"/>
      <w:numFmt w:val="lowerLetter"/>
      <w:lvlText w:val="%2."/>
      <w:lvlJc w:val="left"/>
      <w:pPr>
        <w:ind w:left="-1480" w:hanging="360"/>
      </w:pPr>
    </w:lvl>
    <w:lvl w:ilvl="2" w:tplc="0809001B" w:tentative="1">
      <w:start w:val="1"/>
      <w:numFmt w:val="lowerRoman"/>
      <w:lvlText w:val="%3."/>
      <w:lvlJc w:val="right"/>
      <w:pPr>
        <w:ind w:left="-760" w:hanging="180"/>
      </w:pPr>
    </w:lvl>
    <w:lvl w:ilvl="3" w:tplc="0809000F" w:tentative="1">
      <w:start w:val="1"/>
      <w:numFmt w:val="decimal"/>
      <w:lvlText w:val="%4."/>
      <w:lvlJc w:val="left"/>
      <w:pPr>
        <w:ind w:left="-40" w:hanging="360"/>
      </w:pPr>
    </w:lvl>
    <w:lvl w:ilvl="4" w:tplc="08090019" w:tentative="1">
      <w:start w:val="1"/>
      <w:numFmt w:val="lowerLetter"/>
      <w:lvlText w:val="%5."/>
      <w:lvlJc w:val="left"/>
      <w:pPr>
        <w:ind w:left="680" w:hanging="360"/>
      </w:pPr>
    </w:lvl>
    <w:lvl w:ilvl="5" w:tplc="0809001B" w:tentative="1">
      <w:start w:val="1"/>
      <w:numFmt w:val="lowerRoman"/>
      <w:lvlText w:val="%6."/>
      <w:lvlJc w:val="right"/>
      <w:pPr>
        <w:ind w:left="1400" w:hanging="180"/>
      </w:pPr>
    </w:lvl>
    <w:lvl w:ilvl="6" w:tplc="0809000F" w:tentative="1">
      <w:start w:val="1"/>
      <w:numFmt w:val="decimal"/>
      <w:lvlText w:val="%7."/>
      <w:lvlJc w:val="left"/>
      <w:pPr>
        <w:ind w:left="2120" w:hanging="360"/>
      </w:pPr>
    </w:lvl>
    <w:lvl w:ilvl="7" w:tplc="08090019" w:tentative="1">
      <w:start w:val="1"/>
      <w:numFmt w:val="lowerLetter"/>
      <w:lvlText w:val="%8."/>
      <w:lvlJc w:val="left"/>
      <w:pPr>
        <w:ind w:left="2840" w:hanging="360"/>
      </w:pPr>
    </w:lvl>
    <w:lvl w:ilvl="8" w:tplc="0809001B" w:tentative="1">
      <w:start w:val="1"/>
      <w:numFmt w:val="lowerRoman"/>
      <w:lvlText w:val="%9."/>
      <w:lvlJc w:val="right"/>
      <w:pPr>
        <w:ind w:left="3560" w:hanging="180"/>
      </w:pPr>
    </w:lvl>
  </w:abstractNum>
  <w:abstractNum w:abstractNumId="125" w15:restartNumberingAfterBreak="0">
    <w:nsid w:val="73303A62"/>
    <w:multiLevelType w:val="multilevel"/>
    <w:tmpl w:val="0F6CDE9E"/>
    <w:lvl w:ilvl="0">
      <w:start w:val="1"/>
      <w:numFmt w:val="decimal"/>
      <w:lvlText w:val="%1."/>
      <w:lvlJc w:val="left"/>
      <w:pPr>
        <w:ind w:left="1175" w:hanging="360"/>
      </w:pPr>
      <w:rPr>
        <w:rFonts w:hint="default"/>
        <w:b/>
        <w:bCs/>
      </w:rPr>
    </w:lvl>
    <w:lvl w:ilvl="1">
      <w:start w:val="1"/>
      <w:numFmt w:val="decimal"/>
      <w:lvlText w:val="3.%2."/>
      <w:lvlJc w:val="left"/>
      <w:pPr>
        <w:ind w:left="1241" w:hanging="360"/>
      </w:pPr>
      <w:rPr>
        <w:rFonts w:hint="default"/>
        <w:b w:val="0"/>
        <w:bCs w:val="0"/>
      </w:rPr>
    </w:lvl>
    <w:lvl w:ilvl="2">
      <w:start w:val="1"/>
      <w:numFmt w:val="decimal"/>
      <w:isLgl/>
      <w:lvlText w:val="%1.%2.%3"/>
      <w:lvlJc w:val="left"/>
      <w:pPr>
        <w:ind w:left="1667" w:hanging="720"/>
      </w:pPr>
      <w:rPr>
        <w:rFonts w:hint="default"/>
      </w:rPr>
    </w:lvl>
    <w:lvl w:ilvl="3">
      <w:start w:val="1"/>
      <w:numFmt w:val="decimal"/>
      <w:isLgl/>
      <w:lvlText w:val="%1.%2.%3.%4"/>
      <w:lvlJc w:val="left"/>
      <w:pPr>
        <w:ind w:left="1733" w:hanging="720"/>
      </w:pPr>
      <w:rPr>
        <w:rFonts w:hint="default"/>
      </w:rPr>
    </w:lvl>
    <w:lvl w:ilvl="4">
      <w:start w:val="1"/>
      <w:numFmt w:val="decimal"/>
      <w:isLgl/>
      <w:lvlText w:val="%1.%2.%3.%4.%5"/>
      <w:lvlJc w:val="left"/>
      <w:pPr>
        <w:ind w:left="2159" w:hanging="1080"/>
      </w:pPr>
      <w:rPr>
        <w:rFonts w:hint="default"/>
      </w:rPr>
    </w:lvl>
    <w:lvl w:ilvl="5">
      <w:start w:val="1"/>
      <w:numFmt w:val="decimal"/>
      <w:isLgl/>
      <w:lvlText w:val="%1.%2.%3.%4.%5.%6"/>
      <w:lvlJc w:val="left"/>
      <w:pPr>
        <w:ind w:left="2225"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143" w:hanging="1800"/>
      </w:pPr>
      <w:rPr>
        <w:rFonts w:hint="default"/>
      </w:rPr>
    </w:lvl>
  </w:abstractNum>
  <w:abstractNum w:abstractNumId="126" w15:restartNumberingAfterBreak="0">
    <w:nsid w:val="751E5BCC"/>
    <w:multiLevelType w:val="hybridMultilevel"/>
    <w:tmpl w:val="E91EC970"/>
    <w:lvl w:ilvl="0" w:tplc="83361B22">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7" w15:restartNumberingAfterBreak="0">
    <w:nsid w:val="75AF197F"/>
    <w:multiLevelType w:val="hybridMultilevel"/>
    <w:tmpl w:val="D0D06BCE"/>
    <w:lvl w:ilvl="0" w:tplc="74E60C54">
      <w:start w:val="1"/>
      <w:numFmt w:val="decimal"/>
      <w:lvlText w:val="3.%1."/>
      <w:lvlJc w:val="left"/>
      <w:pPr>
        <w:ind w:left="1080" w:hanging="72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 w15:restartNumberingAfterBreak="0">
    <w:nsid w:val="77E972EB"/>
    <w:multiLevelType w:val="multilevel"/>
    <w:tmpl w:val="11AA191A"/>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9" w15:restartNumberingAfterBreak="0">
    <w:nsid w:val="7A293C5E"/>
    <w:multiLevelType w:val="multilevel"/>
    <w:tmpl w:val="87B0D212"/>
    <w:lvl w:ilvl="0">
      <w:start w:val="1"/>
      <w:numFmt w:val="decimal"/>
      <w:lvlText w:val="%1."/>
      <w:lvlJc w:val="left"/>
      <w:pPr>
        <w:ind w:left="1175" w:hanging="360"/>
      </w:pPr>
      <w:rPr>
        <w:rFonts w:hint="default"/>
        <w:b/>
        <w:bCs/>
      </w:rPr>
    </w:lvl>
    <w:lvl w:ilvl="1">
      <w:start w:val="1"/>
      <w:numFmt w:val="decimal"/>
      <w:lvlText w:val="3.%2."/>
      <w:lvlJc w:val="left"/>
      <w:pPr>
        <w:ind w:left="1241" w:hanging="360"/>
      </w:pPr>
      <w:rPr>
        <w:rFonts w:hint="default"/>
        <w:b w:val="0"/>
        <w:bCs w:val="0"/>
      </w:rPr>
    </w:lvl>
    <w:lvl w:ilvl="2">
      <w:start w:val="1"/>
      <w:numFmt w:val="decimal"/>
      <w:isLgl/>
      <w:lvlText w:val="%1.%2.%3"/>
      <w:lvlJc w:val="left"/>
      <w:pPr>
        <w:ind w:left="1667" w:hanging="720"/>
      </w:pPr>
      <w:rPr>
        <w:rFonts w:hint="default"/>
      </w:rPr>
    </w:lvl>
    <w:lvl w:ilvl="3">
      <w:start w:val="1"/>
      <w:numFmt w:val="decimal"/>
      <w:isLgl/>
      <w:lvlText w:val="%1.%2.%3.%4"/>
      <w:lvlJc w:val="left"/>
      <w:pPr>
        <w:ind w:left="1733" w:hanging="720"/>
      </w:pPr>
      <w:rPr>
        <w:rFonts w:hint="default"/>
      </w:rPr>
    </w:lvl>
    <w:lvl w:ilvl="4">
      <w:start w:val="1"/>
      <w:numFmt w:val="decimal"/>
      <w:isLgl/>
      <w:lvlText w:val="%1.%2.%3.%4.%5"/>
      <w:lvlJc w:val="left"/>
      <w:pPr>
        <w:ind w:left="2159" w:hanging="1080"/>
      </w:pPr>
      <w:rPr>
        <w:rFonts w:hint="default"/>
      </w:rPr>
    </w:lvl>
    <w:lvl w:ilvl="5">
      <w:start w:val="1"/>
      <w:numFmt w:val="decimal"/>
      <w:isLgl/>
      <w:lvlText w:val="%1.%2.%3.%4.%5.%6"/>
      <w:lvlJc w:val="left"/>
      <w:pPr>
        <w:ind w:left="2225"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143" w:hanging="1800"/>
      </w:pPr>
      <w:rPr>
        <w:rFonts w:hint="default"/>
      </w:rPr>
    </w:lvl>
  </w:abstractNum>
  <w:abstractNum w:abstractNumId="130" w15:restartNumberingAfterBreak="0">
    <w:nsid w:val="7BD43B16"/>
    <w:multiLevelType w:val="multilevel"/>
    <w:tmpl w:val="0F6CDE9E"/>
    <w:lvl w:ilvl="0">
      <w:start w:val="1"/>
      <w:numFmt w:val="decimal"/>
      <w:lvlText w:val="%1."/>
      <w:lvlJc w:val="left"/>
      <w:pPr>
        <w:ind w:left="1175" w:hanging="360"/>
      </w:pPr>
      <w:rPr>
        <w:rFonts w:hint="default"/>
        <w:b/>
        <w:bCs/>
      </w:rPr>
    </w:lvl>
    <w:lvl w:ilvl="1">
      <w:start w:val="1"/>
      <w:numFmt w:val="decimal"/>
      <w:lvlText w:val="3.%2."/>
      <w:lvlJc w:val="left"/>
      <w:pPr>
        <w:ind w:left="1241" w:hanging="360"/>
      </w:pPr>
      <w:rPr>
        <w:rFonts w:hint="default"/>
        <w:b w:val="0"/>
        <w:bCs w:val="0"/>
      </w:rPr>
    </w:lvl>
    <w:lvl w:ilvl="2">
      <w:start w:val="1"/>
      <w:numFmt w:val="decimal"/>
      <w:isLgl/>
      <w:lvlText w:val="%1.%2.%3"/>
      <w:lvlJc w:val="left"/>
      <w:pPr>
        <w:ind w:left="1667" w:hanging="720"/>
      </w:pPr>
      <w:rPr>
        <w:rFonts w:hint="default"/>
      </w:rPr>
    </w:lvl>
    <w:lvl w:ilvl="3">
      <w:start w:val="1"/>
      <w:numFmt w:val="decimal"/>
      <w:isLgl/>
      <w:lvlText w:val="%1.%2.%3.%4"/>
      <w:lvlJc w:val="left"/>
      <w:pPr>
        <w:ind w:left="1733" w:hanging="720"/>
      </w:pPr>
      <w:rPr>
        <w:rFonts w:hint="default"/>
      </w:rPr>
    </w:lvl>
    <w:lvl w:ilvl="4">
      <w:start w:val="1"/>
      <w:numFmt w:val="decimal"/>
      <w:isLgl/>
      <w:lvlText w:val="%1.%2.%3.%4.%5"/>
      <w:lvlJc w:val="left"/>
      <w:pPr>
        <w:ind w:left="2159" w:hanging="1080"/>
      </w:pPr>
      <w:rPr>
        <w:rFonts w:hint="default"/>
      </w:rPr>
    </w:lvl>
    <w:lvl w:ilvl="5">
      <w:start w:val="1"/>
      <w:numFmt w:val="decimal"/>
      <w:isLgl/>
      <w:lvlText w:val="%1.%2.%3.%4.%5.%6"/>
      <w:lvlJc w:val="left"/>
      <w:pPr>
        <w:ind w:left="2225"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717" w:hanging="1440"/>
      </w:pPr>
      <w:rPr>
        <w:rFonts w:hint="default"/>
      </w:rPr>
    </w:lvl>
    <w:lvl w:ilvl="8">
      <w:start w:val="1"/>
      <w:numFmt w:val="decimal"/>
      <w:isLgl/>
      <w:lvlText w:val="%1.%2.%3.%4.%5.%6.%7.%8.%9"/>
      <w:lvlJc w:val="left"/>
      <w:pPr>
        <w:ind w:left="3143" w:hanging="1800"/>
      </w:pPr>
      <w:rPr>
        <w:rFonts w:hint="default"/>
      </w:rPr>
    </w:lvl>
  </w:abstractNum>
  <w:abstractNum w:abstractNumId="131" w15:restartNumberingAfterBreak="0">
    <w:nsid w:val="7BF672EA"/>
    <w:multiLevelType w:val="multilevel"/>
    <w:tmpl w:val="AED469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7BF94652"/>
    <w:multiLevelType w:val="hybridMultilevel"/>
    <w:tmpl w:val="EDE02B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7C036202"/>
    <w:multiLevelType w:val="hybridMultilevel"/>
    <w:tmpl w:val="BD7A7B66"/>
    <w:lvl w:ilvl="0" w:tplc="FFFFFFFF">
      <w:start w:val="1"/>
      <w:numFmt w:val="decimal"/>
      <w:lvlText w:val="2.%1."/>
      <w:lvlJc w:val="left"/>
      <w:pPr>
        <w:ind w:left="2487" w:hanging="360"/>
      </w:pPr>
      <w:rPr>
        <w:rFonts w:ascii="Arial Nova Light" w:eastAsiaTheme="minorHAnsi" w:hAnsi="Arial Nova Light"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4" w15:restartNumberingAfterBreak="0">
    <w:nsid w:val="7C5B0D0F"/>
    <w:multiLevelType w:val="hybridMultilevel"/>
    <w:tmpl w:val="6638F3D6"/>
    <w:lvl w:ilvl="0" w:tplc="81CCD88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5" w15:restartNumberingAfterBreak="0">
    <w:nsid w:val="7D213277"/>
    <w:multiLevelType w:val="hybridMultilevel"/>
    <w:tmpl w:val="22522E5C"/>
    <w:lvl w:ilvl="0" w:tplc="F2461346">
      <w:start w:val="1"/>
      <w:numFmt w:val="upperRoman"/>
      <w:lvlText w:val="%1."/>
      <w:lvlJc w:val="left"/>
      <w:pPr>
        <w:ind w:left="1440" w:hanging="72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7D2B27E7"/>
    <w:multiLevelType w:val="hybridMultilevel"/>
    <w:tmpl w:val="EC1A3596"/>
    <w:lvl w:ilvl="0" w:tplc="084A7B1E">
      <w:start w:val="1"/>
      <w:numFmt w:val="bullet"/>
      <w:lvlText w:val="-"/>
      <w:lvlJc w:val="left"/>
      <w:pPr>
        <w:ind w:left="1241" w:hanging="360"/>
      </w:pPr>
      <w:rPr>
        <w:rFonts w:ascii="Arial Nova Light" w:eastAsiaTheme="minorHAnsi" w:hAnsi="Arial Nova Light"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7F011E96"/>
    <w:multiLevelType w:val="hybridMultilevel"/>
    <w:tmpl w:val="238295B4"/>
    <w:lvl w:ilvl="0" w:tplc="4F108E00">
      <w:start w:val="2"/>
      <w:numFmt w:val="decimal"/>
      <w:lvlText w:val="%1."/>
      <w:lvlJc w:val="left"/>
      <w:pPr>
        <w:ind w:left="720" w:hanging="360"/>
      </w:pPr>
      <w:rPr>
        <w:rFonts w:ascii="Arial Nova Light" w:eastAsiaTheme="minorHAnsi" w:hAnsi="Arial Nova Light" w:cs="Arial" w:hint="default"/>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7F1401A8"/>
    <w:multiLevelType w:val="hybridMultilevel"/>
    <w:tmpl w:val="53D45A58"/>
    <w:lvl w:ilvl="0" w:tplc="7A408DA2">
      <w:start w:val="1"/>
      <w:numFmt w:val="lowerRoman"/>
      <w:lvlText w:val="(%1)"/>
      <w:lvlJc w:val="left"/>
      <w:pPr>
        <w:ind w:left="1175"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9" w15:restartNumberingAfterBreak="0">
    <w:nsid w:val="7F664E8F"/>
    <w:multiLevelType w:val="hybridMultilevel"/>
    <w:tmpl w:val="2B245718"/>
    <w:lvl w:ilvl="0" w:tplc="20D4B422">
      <w:start w:val="1"/>
      <w:numFmt w:val="decimal"/>
      <w:lvlText w:val="1.%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82726686">
    <w:abstractNumId w:val="63"/>
  </w:num>
  <w:num w:numId="2" w16cid:durableId="1248996094">
    <w:abstractNumId w:val="37"/>
  </w:num>
  <w:num w:numId="3" w16cid:durableId="803543479">
    <w:abstractNumId w:val="78"/>
  </w:num>
  <w:num w:numId="4" w16cid:durableId="1286698459">
    <w:abstractNumId w:val="131"/>
  </w:num>
  <w:num w:numId="5" w16cid:durableId="548759948">
    <w:abstractNumId w:val="22"/>
  </w:num>
  <w:num w:numId="6" w16cid:durableId="1600914317">
    <w:abstractNumId w:val="105"/>
  </w:num>
  <w:num w:numId="7" w16cid:durableId="62796954">
    <w:abstractNumId w:val="120"/>
  </w:num>
  <w:num w:numId="8" w16cid:durableId="1332754320">
    <w:abstractNumId w:val="48"/>
  </w:num>
  <w:num w:numId="9" w16cid:durableId="724841461">
    <w:abstractNumId w:val="17"/>
  </w:num>
  <w:num w:numId="10" w16cid:durableId="167328855">
    <w:abstractNumId w:val="30"/>
  </w:num>
  <w:num w:numId="11" w16cid:durableId="1248417839">
    <w:abstractNumId w:val="46"/>
  </w:num>
  <w:num w:numId="12" w16cid:durableId="1583024775">
    <w:abstractNumId w:val="33"/>
  </w:num>
  <w:num w:numId="13" w16cid:durableId="45034046">
    <w:abstractNumId w:val="102"/>
  </w:num>
  <w:num w:numId="14" w16cid:durableId="1291518406">
    <w:abstractNumId w:val="20"/>
  </w:num>
  <w:num w:numId="15" w16cid:durableId="307906791">
    <w:abstractNumId w:val="135"/>
  </w:num>
  <w:num w:numId="16" w16cid:durableId="741217788">
    <w:abstractNumId w:val="27"/>
  </w:num>
  <w:num w:numId="17" w16cid:durableId="377315592">
    <w:abstractNumId w:val="83"/>
  </w:num>
  <w:num w:numId="18" w16cid:durableId="1905480777">
    <w:abstractNumId w:val="71"/>
  </w:num>
  <w:num w:numId="19" w16cid:durableId="796990381">
    <w:abstractNumId w:val="116"/>
  </w:num>
  <w:num w:numId="20" w16cid:durableId="1495756720">
    <w:abstractNumId w:val="23"/>
  </w:num>
  <w:num w:numId="21" w16cid:durableId="1793550066">
    <w:abstractNumId w:val="54"/>
  </w:num>
  <w:num w:numId="22" w16cid:durableId="1109667520">
    <w:abstractNumId w:val="56"/>
  </w:num>
  <w:num w:numId="23" w16cid:durableId="1493642912">
    <w:abstractNumId w:val="87"/>
  </w:num>
  <w:num w:numId="24" w16cid:durableId="92170704">
    <w:abstractNumId w:val="40"/>
  </w:num>
  <w:num w:numId="25" w16cid:durableId="691348121">
    <w:abstractNumId w:val="122"/>
  </w:num>
  <w:num w:numId="26" w16cid:durableId="1746219793">
    <w:abstractNumId w:val="104"/>
  </w:num>
  <w:num w:numId="27" w16cid:durableId="294020840">
    <w:abstractNumId w:val="50"/>
  </w:num>
  <w:num w:numId="28" w16cid:durableId="116947585">
    <w:abstractNumId w:val="121"/>
  </w:num>
  <w:num w:numId="29" w16cid:durableId="501747753">
    <w:abstractNumId w:val="53"/>
  </w:num>
  <w:num w:numId="30" w16cid:durableId="492990626">
    <w:abstractNumId w:val="62"/>
  </w:num>
  <w:num w:numId="31" w16cid:durableId="979850298">
    <w:abstractNumId w:val="133"/>
  </w:num>
  <w:num w:numId="32" w16cid:durableId="497118901">
    <w:abstractNumId w:val="127"/>
  </w:num>
  <w:num w:numId="33" w16cid:durableId="332609581">
    <w:abstractNumId w:val="113"/>
  </w:num>
  <w:num w:numId="34" w16cid:durableId="1919633243">
    <w:abstractNumId w:val="134"/>
  </w:num>
  <w:num w:numId="35" w16cid:durableId="1260411453">
    <w:abstractNumId w:val="57"/>
  </w:num>
  <w:num w:numId="36" w16cid:durableId="212499879">
    <w:abstractNumId w:val="84"/>
  </w:num>
  <w:num w:numId="37" w16cid:durableId="1368723769">
    <w:abstractNumId w:val="107"/>
  </w:num>
  <w:num w:numId="38" w16cid:durableId="2066447904">
    <w:abstractNumId w:val="100"/>
  </w:num>
  <w:num w:numId="39" w16cid:durableId="1493181218">
    <w:abstractNumId w:val="34"/>
  </w:num>
  <w:num w:numId="40" w16cid:durableId="742678225">
    <w:abstractNumId w:val="47"/>
  </w:num>
  <w:num w:numId="41" w16cid:durableId="2024167743">
    <w:abstractNumId w:val="8"/>
  </w:num>
  <w:num w:numId="42" w16cid:durableId="56785335">
    <w:abstractNumId w:val="64"/>
  </w:num>
  <w:num w:numId="43" w16cid:durableId="442040880">
    <w:abstractNumId w:val="24"/>
  </w:num>
  <w:num w:numId="44" w16cid:durableId="514808467">
    <w:abstractNumId w:val="7"/>
  </w:num>
  <w:num w:numId="45" w16cid:durableId="562788923">
    <w:abstractNumId w:val="132"/>
  </w:num>
  <w:num w:numId="46" w16cid:durableId="927349965">
    <w:abstractNumId w:val="97"/>
  </w:num>
  <w:num w:numId="47" w16cid:durableId="320279286">
    <w:abstractNumId w:val="39"/>
  </w:num>
  <w:num w:numId="48" w16cid:durableId="380371093">
    <w:abstractNumId w:val="4"/>
  </w:num>
  <w:num w:numId="49" w16cid:durableId="204173764">
    <w:abstractNumId w:val="88"/>
  </w:num>
  <w:num w:numId="50" w16cid:durableId="170144089">
    <w:abstractNumId w:val="106"/>
  </w:num>
  <w:num w:numId="51" w16cid:durableId="388649848">
    <w:abstractNumId w:val="101"/>
  </w:num>
  <w:num w:numId="52" w16cid:durableId="150295774">
    <w:abstractNumId w:val="10"/>
  </w:num>
  <w:num w:numId="53" w16cid:durableId="1363049095">
    <w:abstractNumId w:val="91"/>
  </w:num>
  <w:num w:numId="54" w16cid:durableId="945885920">
    <w:abstractNumId w:val="89"/>
  </w:num>
  <w:num w:numId="55" w16cid:durableId="2136018237">
    <w:abstractNumId w:val="12"/>
  </w:num>
  <w:num w:numId="56" w16cid:durableId="567351635">
    <w:abstractNumId w:val="82"/>
  </w:num>
  <w:num w:numId="57" w16cid:durableId="1989741331">
    <w:abstractNumId w:val="5"/>
  </w:num>
  <w:num w:numId="58" w16cid:durableId="1103838847">
    <w:abstractNumId w:val="98"/>
  </w:num>
  <w:num w:numId="59" w16cid:durableId="358438034">
    <w:abstractNumId w:val="111"/>
  </w:num>
  <w:num w:numId="60" w16cid:durableId="1885946673">
    <w:abstractNumId w:val="138"/>
  </w:num>
  <w:num w:numId="61" w16cid:durableId="1228758872">
    <w:abstractNumId w:val="15"/>
  </w:num>
  <w:num w:numId="62" w16cid:durableId="1730573343">
    <w:abstractNumId w:val="16"/>
  </w:num>
  <w:num w:numId="63" w16cid:durableId="1066152104">
    <w:abstractNumId w:val="90"/>
  </w:num>
  <w:num w:numId="64" w16cid:durableId="1954286996">
    <w:abstractNumId w:val="13"/>
  </w:num>
  <w:num w:numId="65" w16cid:durableId="419326771">
    <w:abstractNumId w:val="94"/>
  </w:num>
  <w:num w:numId="66" w16cid:durableId="1517648029">
    <w:abstractNumId w:val="108"/>
  </w:num>
  <w:num w:numId="67" w16cid:durableId="233509660">
    <w:abstractNumId w:val="81"/>
  </w:num>
  <w:num w:numId="68" w16cid:durableId="365764937">
    <w:abstractNumId w:val="25"/>
  </w:num>
  <w:num w:numId="69" w16cid:durableId="1294871746">
    <w:abstractNumId w:val="77"/>
  </w:num>
  <w:num w:numId="70" w16cid:durableId="93982985">
    <w:abstractNumId w:val="79"/>
  </w:num>
  <w:num w:numId="71" w16cid:durableId="2130052233">
    <w:abstractNumId w:val="41"/>
  </w:num>
  <w:num w:numId="72" w16cid:durableId="1929608780">
    <w:abstractNumId w:val="124"/>
  </w:num>
  <w:num w:numId="73" w16cid:durableId="931743514">
    <w:abstractNumId w:val="136"/>
  </w:num>
  <w:num w:numId="74" w16cid:durableId="242109817">
    <w:abstractNumId w:val="109"/>
  </w:num>
  <w:num w:numId="75" w16cid:durableId="848913909">
    <w:abstractNumId w:val="72"/>
  </w:num>
  <w:num w:numId="76" w16cid:durableId="2092844683">
    <w:abstractNumId w:val="139"/>
  </w:num>
  <w:num w:numId="77" w16cid:durableId="771049302">
    <w:abstractNumId w:val="128"/>
  </w:num>
  <w:num w:numId="78" w16cid:durableId="1944991709">
    <w:abstractNumId w:val="112"/>
  </w:num>
  <w:num w:numId="79" w16cid:durableId="1708985648">
    <w:abstractNumId w:val="14"/>
  </w:num>
  <w:num w:numId="80" w16cid:durableId="1781758368">
    <w:abstractNumId w:val="21"/>
  </w:num>
  <w:num w:numId="81" w16cid:durableId="606012572">
    <w:abstractNumId w:val="114"/>
  </w:num>
  <w:num w:numId="82" w16cid:durableId="467477195">
    <w:abstractNumId w:val="99"/>
  </w:num>
  <w:num w:numId="83" w16cid:durableId="868685932">
    <w:abstractNumId w:val="38"/>
  </w:num>
  <w:num w:numId="84" w16cid:durableId="1389260657">
    <w:abstractNumId w:val="31"/>
  </w:num>
  <w:num w:numId="85" w16cid:durableId="1604534686">
    <w:abstractNumId w:val="32"/>
  </w:num>
  <w:num w:numId="86" w16cid:durableId="726143678">
    <w:abstractNumId w:val="80"/>
  </w:num>
  <w:num w:numId="87" w16cid:durableId="1194460873">
    <w:abstractNumId w:val="18"/>
  </w:num>
  <w:num w:numId="88" w16cid:durableId="1474715992">
    <w:abstractNumId w:val="3"/>
  </w:num>
  <w:num w:numId="89" w16cid:durableId="1245647076">
    <w:abstractNumId w:val="36"/>
  </w:num>
  <w:num w:numId="90" w16cid:durableId="604507840">
    <w:abstractNumId w:val="49"/>
  </w:num>
  <w:num w:numId="91" w16cid:durableId="860322078">
    <w:abstractNumId w:val="19"/>
  </w:num>
  <w:num w:numId="92" w16cid:durableId="1025980374">
    <w:abstractNumId w:val="66"/>
  </w:num>
  <w:num w:numId="93" w16cid:durableId="1151141232">
    <w:abstractNumId w:val="51"/>
  </w:num>
  <w:num w:numId="94" w16cid:durableId="1206260709">
    <w:abstractNumId w:val="43"/>
  </w:num>
  <w:num w:numId="95" w16cid:durableId="954601638">
    <w:abstractNumId w:val="11"/>
  </w:num>
  <w:num w:numId="96" w16cid:durableId="1536888956">
    <w:abstractNumId w:val="118"/>
  </w:num>
  <w:num w:numId="97" w16cid:durableId="861673510">
    <w:abstractNumId w:val="35"/>
  </w:num>
  <w:num w:numId="98" w16cid:durableId="733819227">
    <w:abstractNumId w:val="42"/>
  </w:num>
  <w:num w:numId="99" w16cid:durableId="1947733412">
    <w:abstractNumId w:val="9"/>
  </w:num>
  <w:num w:numId="100" w16cid:durableId="1811902412">
    <w:abstractNumId w:val="67"/>
  </w:num>
  <w:num w:numId="101" w16cid:durableId="1384793876">
    <w:abstractNumId w:val="6"/>
  </w:num>
  <w:num w:numId="102" w16cid:durableId="2098137216">
    <w:abstractNumId w:val="92"/>
  </w:num>
  <w:num w:numId="103" w16cid:durableId="982199753">
    <w:abstractNumId w:val="61"/>
  </w:num>
  <w:num w:numId="104" w16cid:durableId="870261879">
    <w:abstractNumId w:val="26"/>
  </w:num>
  <w:num w:numId="105" w16cid:durableId="445275216">
    <w:abstractNumId w:val="45"/>
  </w:num>
  <w:num w:numId="106" w16cid:durableId="1170877328">
    <w:abstractNumId w:val="129"/>
  </w:num>
  <w:num w:numId="107" w16cid:durableId="1725179955">
    <w:abstractNumId w:val="117"/>
  </w:num>
  <w:num w:numId="108" w16cid:durableId="1906254906">
    <w:abstractNumId w:val="126"/>
  </w:num>
  <w:num w:numId="109" w16cid:durableId="100953234">
    <w:abstractNumId w:val="123"/>
  </w:num>
  <w:num w:numId="110" w16cid:durableId="932250977">
    <w:abstractNumId w:val="0"/>
  </w:num>
  <w:num w:numId="111" w16cid:durableId="1172834798">
    <w:abstractNumId w:val="59"/>
  </w:num>
  <w:num w:numId="112" w16cid:durableId="2117097630">
    <w:abstractNumId w:val="130"/>
  </w:num>
  <w:num w:numId="113" w16cid:durableId="629483064">
    <w:abstractNumId w:val="125"/>
  </w:num>
  <w:num w:numId="114" w16cid:durableId="1105612923">
    <w:abstractNumId w:val="68"/>
  </w:num>
  <w:num w:numId="115" w16cid:durableId="276715098">
    <w:abstractNumId w:val="2"/>
  </w:num>
  <w:num w:numId="116" w16cid:durableId="1566378783">
    <w:abstractNumId w:val="96"/>
  </w:num>
  <w:num w:numId="117" w16cid:durableId="778138172">
    <w:abstractNumId w:val="55"/>
  </w:num>
  <w:num w:numId="118" w16cid:durableId="73936634">
    <w:abstractNumId w:val="86"/>
  </w:num>
  <w:num w:numId="119" w16cid:durableId="1216039634">
    <w:abstractNumId w:val="52"/>
  </w:num>
  <w:num w:numId="120" w16cid:durableId="1265190127">
    <w:abstractNumId w:val="103"/>
  </w:num>
  <w:num w:numId="121" w16cid:durableId="300619544">
    <w:abstractNumId w:val="65"/>
  </w:num>
  <w:num w:numId="122" w16cid:durableId="545215184">
    <w:abstractNumId w:val="58"/>
  </w:num>
  <w:num w:numId="123" w16cid:durableId="1328903152">
    <w:abstractNumId w:val="28"/>
  </w:num>
  <w:num w:numId="124" w16cid:durableId="1081175241">
    <w:abstractNumId w:val="29"/>
  </w:num>
  <w:num w:numId="125" w16cid:durableId="1906644490">
    <w:abstractNumId w:val="76"/>
  </w:num>
  <w:num w:numId="126" w16cid:durableId="747457275">
    <w:abstractNumId w:val="85"/>
  </w:num>
  <w:num w:numId="127" w16cid:durableId="1312054257">
    <w:abstractNumId w:val="137"/>
  </w:num>
  <w:num w:numId="128" w16cid:durableId="947934053">
    <w:abstractNumId w:val="93"/>
  </w:num>
  <w:num w:numId="129" w16cid:durableId="452788368">
    <w:abstractNumId w:val="74"/>
  </w:num>
  <w:num w:numId="130" w16cid:durableId="1305743635">
    <w:abstractNumId w:val="73"/>
  </w:num>
  <w:num w:numId="131" w16cid:durableId="1307666341">
    <w:abstractNumId w:val="110"/>
  </w:num>
  <w:num w:numId="132" w16cid:durableId="157624750">
    <w:abstractNumId w:val="75"/>
  </w:num>
  <w:num w:numId="133" w16cid:durableId="935408407">
    <w:abstractNumId w:val="44"/>
  </w:num>
  <w:num w:numId="134" w16cid:durableId="1059403064">
    <w:abstractNumId w:val="60"/>
  </w:num>
  <w:num w:numId="135" w16cid:durableId="1648392051">
    <w:abstractNumId w:val="95"/>
  </w:num>
  <w:num w:numId="136" w16cid:durableId="773553856">
    <w:abstractNumId w:val="70"/>
  </w:num>
  <w:num w:numId="137" w16cid:durableId="1783646550">
    <w:abstractNumId w:val="69"/>
  </w:num>
  <w:num w:numId="138" w16cid:durableId="115147752">
    <w:abstractNumId w:val="1"/>
  </w:num>
  <w:num w:numId="139" w16cid:durableId="1599099408">
    <w:abstractNumId w:val="115"/>
  </w:num>
  <w:num w:numId="140" w16cid:durableId="1809009401">
    <w:abstractNumId w:val="1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50C"/>
    <w:rsid w:val="000015CB"/>
    <w:rsid w:val="000102D1"/>
    <w:rsid w:val="000138C7"/>
    <w:rsid w:val="000165B3"/>
    <w:rsid w:val="0002352C"/>
    <w:rsid w:val="000268CD"/>
    <w:rsid w:val="00026BD5"/>
    <w:rsid w:val="00027529"/>
    <w:rsid w:val="0002765B"/>
    <w:rsid w:val="000301F6"/>
    <w:rsid w:val="00032673"/>
    <w:rsid w:val="000327EE"/>
    <w:rsid w:val="000473CA"/>
    <w:rsid w:val="00050884"/>
    <w:rsid w:val="00056082"/>
    <w:rsid w:val="0006051B"/>
    <w:rsid w:val="00062739"/>
    <w:rsid w:val="00064084"/>
    <w:rsid w:val="00070B15"/>
    <w:rsid w:val="0007101A"/>
    <w:rsid w:val="00071BC0"/>
    <w:rsid w:val="00071C25"/>
    <w:rsid w:val="00073ED6"/>
    <w:rsid w:val="000748BF"/>
    <w:rsid w:val="00080B05"/>
    <w:rsid w:val="0009788E"/>
    <w:rsid w:val="000A0C72"/>
    <w:rsid w:val="000A1D43"/>
    <w:rsid w:val="000A3984"/>
    <w:rsid w:val="000B35F8"/>
    <w:rsid w:val="000B560B"/>
    <w:rsid w:val="000B59CA"/>
    <w:rsid w:val="000C72B2"/>
    <w:rsid w:val="000D1A65"/>
    <w:rsid w:val="000D4738"/>
    <w:rsid w:val="000D6A95"/>
    <w:rsid w:val="000F2074"/>
    <w:rsid w:val="000F3484"/>
    <w:rsid w:val="000F3B6D"/>
    <w:rsid w:val="000F54AA"/>
    <w:rsid w:val="00106368"/>
    <w:rsid w:val="00106701"/>
    <w:rsid w:val="00110AA1"/>
    <w:rsid w:val="00111B9B"/>
    <w:rsid w:val="001218AB"/>
    <w:rsid w:val="00124784"/>
    <w:rsid w:val="0012649C"/>
    <w:rsid w:val="00133123"/>
    <w:rsid w:val="00135776"/>
    <w:rsid w:val="00136C7A"/>
    <w:rsid w:val="001406CB"/>
    <w:rsid w:val="001416F1"/>
    <w:rsid w:val="00141F19"/>
    <w:rsid w:val="00146879"/>
    <w:rsid w:val="00153939"/>
    <w:rsid w:val="001675FF"/>
    <w:rsid w:val="001732B1"/>
    <w:rsid w:val="00173C52"/>
    <w:rsid w:val="00176757"/>
    <w:rsid w:val="001840F7"/>
    <w:rsid w:val="001864B8"/>
    <w:rsid w:val="001865A6"/>
    <w:rsid w:val="00186885"/>
    <w:rsid w:val="00186AEF"/>
    <w:rsid w:val="00186B79"/>
    <w:rsid w:val="00193186"/>
    <w:rsid w:val="001948D7"/>
    <w:rsid w:val="00195DD4"/>
    <w:rsid w:val="0019733E"/>
    <w:rsid w:val="001A2AB0"/>
    <w:rsid w:val="001A42DB"/>
    <w:rsid w:val="001A79B1"/>
    <w:rsid w:val="001B096B"/>
    <w:rsid w:val="001B158B"/>
    <w:rsid w:val="001B2E98"/>
    <w:rsid w:val="001B3508"/>
    <w:rsid w:val="001C2564"/>
    <w:rsid w:val="001C6F4F"/>
    <w:rsid w:val="001D1768"/>
    <w:rsid w:val="001F10F0"/>
    <w:rsid w:val="001F14BF"/>
    <w:rsid w:val="001F5B6E"/>
    <w:rsid w:val="001F6D3E"/>
    <w:rsid w:val="0020116A"/>
    <w:rsid w:val="00202149"/>
    <w:rsid w:val="00202EEE"/>
    <w:rsid w:val="00204E97"/>
    <w:rsid w:val="00207F26"/>
    <w:rsid w:val="00211B4A"/>
    <w:rsid w:val="00211D3C"/>
    <w:rsid w:val="0021288E"/>
    <w:rsid w:val="00213805"/>
    <w:rsid w:val="00225E92"/>
    <w:rsid w:val="00227161"/>
    <w:rsid w:val="002316AD"/>
    <w:rsid w:val="0023216E"/>
    <w:rsid w:val="00244382"/>
    <w:rsid w:val="0025245A"/>
    <w:rsid w:val="0025610A"/>
    <w:rsid w:val="00257836"/>
    <w:rsid w:val="00261001"/>
    <w:rsid w:val="00262007"/>
    <w:rsid w:val="0026324E"/>
    <w:rsid w:val="00267570"/>
    <w:rsid w:val="002724AC"/>
    <w:rsid w:val="00272FBB"/>
    <w:rsid w:val="00275D25"/>
    <w:rsid w:val="00276D5A"/>
    <w:rsid w:val="00283964"/>
    <w:rsid w:val="0029090D"/>
    <w:rsid w:val="002A1232"/>
    <w:rsid w:val="002A1293"/>
    <w:rsid w:val="002A7EA3"/>
    <w:rsid w:val="002B6400"/>
    <w:rsid w:val="002C4395"/>
    <w:rsid w:val="002C44A2"/>
    <w:rsid w:val="002C48CF"/>
    <w:rsid w:val="002C4956"/>
    <w:rsid w:val="002D3026"/>
    <w:rsid w:val="002D712D"/>
    <w:rsid w:val="002E0A1C"/>
    <w:rsid w:val="002E2C22"/>
    <w:rsid w:val="002E5B76"/>
    <w:rsid w:val="002E66DD"/>
    <w:rsid w:val="002F15F1"/>
    <w:rsid w:val="002F6EB5"/>
    <w:rsid w:val="002F7446"/>
    <w:rsid w:val="003061A9"/>
    <w:rsid w:val="0031177A"/>
    <w:rsid w:val="00315D09"/>
    <w:rsid w:val="00322D28"/>
    <w:rsid w:val="003230C5"/>
    <w:rsid w:val="00324CD4"/>
    <w:rsid w:val="00325149"/>
    <w:rsid w:val="00330A05"/>
    <w:rsid w:val="003317DF"/>
    <w:rsid w:val="00333DC2"/>
    <w:rsid w:val="00337057"/>
    <w:rsid w:val="00343A92"/>
    <w:rsid w:val="00352D53"/>
    <w:rsid w:val="00353994"/>
    <w:rsid w:val="00353BE8"/>
    <w:rsid w:val="00353D2B"/>
    <w:rsid w:val="00354D12"/>
    <w:rsid w:val="00373C27"/>
    <w:rsid w:val="0037542A"/>
    <w:rsid w:val="0038354D"/>
    <w:rsid w:val="003844F6"/>
    <w:rsid w:val="0039198C"/>
    <w:rsid w:val="00393F4C"/>
    <w:rsid w:val="003952FB"/>
    <w:rsid w:val="00395E40"/>
    <w:rsid w:val="003A17A5"/>
    <w:rsid w:val="003A41AA"/>
    <w:rsid w:val="003A7ED0"/>
    <w:rsid w:val="003B3D9E"/>
    <w:rsid w:val="003B4781"/>
    <w:rsid w:val="003B56DC"/>
    <w:rsid w:val="003B78F0"/>
    <w:rsid w:val="003C6147"/>
    <w:rsid w:val="003D5013"/>
    <w:rsid w:val="003D5D66"/>
    <w:rsid w:val="003D6950"/>
    <w:rsid w:val="003E2BBE"/>
    <w:rsid w:val="003E4526"/>
    <w:rsid w:val="003E5CE5"/>
    <w:rsid w:val="003E66A9"/>
    <w:rsid w:val="003F0BC4"/>
    <w:rsid w:val="003F1021"/>
    <w:rsid w:val="003F13CB"/>
    <w:rsid w:val="003F2B86"/>
    <w:rsid w:val="00400901"/>
    <w:rsid w:val="00406B52"/>
    <w:rsid w:val="00411C84"/>
    <w:rsid w:val="00416B0F"/>
    <w:rsid w:val="00426DBE"/>
    <w:rsid w:val="00427497"/>
    <w:rsid w:val="00430483"/>
    <w:rsid w:val="0043107E"/>
    <w:rsid w:val="004333F5"/>
    <w:rsid w:val="0043386B"/>
    <w:rsid w:val="0043708C"/>
    <w:rsid w:val="0044027E"/>
    <w:rsid w:val="0044231F"/>
    <w:rsid w:val="00443CF3"/>
    <w:rsid w:val="00444049"/>
    <w:rsid w:val="0044582B"/>
    <w:rsid w:val="0044620D"/>
    <w:rsid w:val="00451D8D"/>
    <w:rsid w:val="004630A4"/>
    <w:rsid w:val="0046547F"/>
    <w:rsid w:val="00466662"/>
    <w:rsid w:val="00467F73"/>
    <w:rsid w:val="00477B5E"/>
    <w:rsid w:val="0048254B"/>
    <w:rsid w:val="0048480C"/>
    <w:rsid w:val="00484B27"/>
    <w:rsid w:val="00490BB3"/>
    <w:rsid w:val="00491C5C"/>
    <w:rsid w:val="00491FA0"/>
    <w:rsid w:val="004946EA"/>
    <w:rsid w:val="004A5BB1"/>
    <w:rsid w:val="004A7106"/>
    <w:rsid w:val="004B01D9"/>
    <w:rsid w:val="004B02EC"/>
    <w:rsid w:val="004B0348"/>
    <w:rsid w:val="004B3A71"/>
    <w:rsid w:val="004B4987"/>
    <w:rsid w:val="004B5D3E"/>
    <w:rsid w:val="004B5FDA"/>
    <w:rsid w:val="004C7EEA"/>
    <w:rsid w:val="004D3B04"/>
    <w:rsid w:val="004D7FEB"/>
    <w:rsid w:val="004E4834"/>
    <w:rsid w:val="004E6630"/>
    <w:rsid w:val="004F11BE"/>
    <w:rsid w:val="004F2A89"/>
    <w:rsid w:val="004F3E80"/>
    <w:rsid w:val="004F63FA"/>
    <w:rsid w:val="004F7C16"/>
    <w:rsid w:val="00510911"/>
    <w:rsid w:val="00511FB6"/>
    <w:rsid w:val="00513091"/>
    <w:rsid w:val="005207A3"/>
    <w:rsid w:val="005241A3"/>
    <w:rsid w:val="00524798"/>
    <w:rsid w:val="00526200"/>
    <w:rsid w:val="005302B7"/>
    <w:rsid w:val="005329CB"/>
    <w:rsid w:val="005348C7"/>
    <w:rsid w:val="00535875"/>
    <w:rsid w:val="00537DCA"/>
    <w:rsid w:val="005414D6"/>
    <w:rsid w:val="00545946"/>
    <w:rsid w:val="00552161"/>
    <w:rsid w:val="005533F8"/>
    <w:rsid w:val="005536CB"/>
    <w:rsid w:val="00555EA5"/>
    <w:rsid w:val="005648A7"/>
    <w:rsid w:val="00565328"/>
    <w:rsid w:val="00565DBD"/>
    <w:rsid w:val="005718DB"/>
    <w:rsid w:val="005723B9"/>
    <w:rsid w:val="00572E45"/>
    <w:rsid w:val="00577CC1"/>
    <w:rsid w:val="00587A0A"/>
    <w:rsid w:val="005914A3"/>
    <w:rsid w:val="005955E7"/>
    <w:rsid w:val="00596722"/>
    <w:rsid w:val="005A459A"/>
    <w:rsid w:val="005A7D6A"/>
    <w:rsid w:val="005B10BF"/>
    <w:rsid w:val="005B30F1"/>
    <w:rsid w:val="005B723C"/>
    <w:rsid w:val="005C392B"/>
    <w:rsid w:val="005C420F"/>
    <w:rsid w:val="005C5CDD"/>
    <w:rsid w:val="005C7E95"/>
    <w:rsid w:val="005D0BB3"/>
    <w:rsid w:val="005D1604"/>
    <w:rsid w:val="005D53C7"/>
    <w:rsid w:val="005D5702"/>
    <w:rsid w:val="005D77A5"/>
    <w:rsid w:val="005E0B04"/>
    <w:rsid w:val="005E11A3"/>
    <w:rsid w:val="005E2F30"/>
    <w:rsid w:val="005E64CF"/>
    <w:rsid w:val="005E7B9D"/>
    <w:rsid w:val="005F0AB2"/>
    <w:rsid w:val="005F4CC5"/>
    <w:rsid w:val="005F6607"/>
    <w:rsid w:val="00602F0B"/>
    <w:rsid w:val="00606338"/>
    <w:rsid w:val="00607289"/>
    <w:rsid w:val="006077F8"/>
    <w:rsid w:val="00617B3E"/>
    <w:rsid w:val="00621A7F"/>
    <w:rsid w:val="00626B91"/>
    <w:rsid w:val="00630448"/>
    <w:rsid w:val="006329C1"/>
    <w:rsid w:val="0063473B"/>
    <w:rsid w:val="00635816"/>
    <w:rsid w:val="00636CAB"/>
    <w:rsid w:val="00636E57"/>
    <w:rsid w:val="00637105"/>
    <w:rsid w:val="00643C53"/>
    <w:rsid w:val="0064776A"/>
    <w:rsid w:val="00655DA4"/>
    <w:rsid w:val="00657DF5"/>
    <w:rsid w:val="0066100F"/>
    <w:rsid w:val="00661CDA"/>
    <w:rsid w:val="00662DC2"/>
    <w:rsid w:val="00663A36"/>
    <w:rsid w:val="006723F6"/>
    <w:rsid w:val="00672827"/>
    <w:rsid w:val="006742CB"/>
    <w:rsid w:val="00674C52"/>
    <w:rsid w:val="0068141F"/>
    <w:rsid w:val="006900B1"/>
    <w:rsid w:val="00694F38"/>
    <w:rsid w:val="006A08E7"/>
    <w:rsid w:val="006A35CA"/>
    <w:rsid w:val="006A51C0"/>
    <w:rsid w:val="006A521C"/>
    <w:rsid w:val="006A6D33"/>
    <w:rsid w:val="006A7D16"/>
    <w:rsid w:val="006B02E8"/>
    <w:rsid w:val="006B087F"/>
    <w:rsid w:val="006B15AD"/>
    <w:rsid w:val="006B5293"/>
    <w:rsid w:val="006D15B8"/>
    <w:rsid w:val="006D490F"/>
    <w:rsid w:val="006D5F0C"/>
    <w:rsid w:val="006E0843"/>
    <w:rsid w:val="006E0B6C"/>
    <w:rsid w:val="006E0C4A"/>
    <w:rsid w:val="006E34EF"/>
    <w:rsid w:val="006F09F1"/>
    <w:rsid w:val="006F13ED"/>
    <w:rsid w:val="006F4A85"/>
    <w:rsid w:val="006F4CC4"/>
    <w:rsid w:val="006F6657"/>
    <w:rsid w:val="00707D2B"/>
    <w:rsid w:val="00712481"/>
    <w:rsid w:val="00715537"/>
    <w:rsid w:val="00720E98"/>
    <w:rsid w:val="007212A1"/>
    <w:rsid w:val="0072256C"/>
    <w:rsid w:val="007255F3"/>
    <w:rsid w:val="0072581F"/>
    <w:rsid w:val="0073333D"/>
    <w:rsid w:val="00733FE2"/>
    <w:rsid w:val="00736690"/>
    <w:rsid w:val="00751F0B"/>
    <w:rsid w:val="00754C50"/>
    <w:rsid w:val="00757EB8"/>
    <w:rsid w:val="00762537"/>
    <w:rsid w:val="00774B05"/>
    <w:rsid w:val="007814D2"/>
    <w:rsid w:val="00782C86"/>
    <w:rsid w:val="0078514B"/>
    <w:rsid w:val="00785295"/>
    <w:rsid w:val="007A48DE"/>
    <w:rsid w:val="007A572B"/>
    <w:rsid w:val="007A5C06"/>
    <w:rsid w:val="007B0904"/>
    <w:rsid w:val="007B2018"/>
    <w:rsid w:val="007B70BA"/>
    <w:rsid w:val="007B746B"/>
    <w:rsid w:val="007C097D"/>
    <w:rsid w:val="007C4BE6"/>
    <w:rsid w:val="007D030A"/>
    <w:rsid w:val="007D1AE4"/>
    <w:rsid w:val="007D44F9"/>
    <w:rsid w:val="007E4C8E"/>
    <w:rsid w:val="007E56C0"/>
    <w:rsid w:val="007E611A"/>
    <w:rsid w:val="007F538B"/>
    <w:rsid w:val="007F570D"/>
    <w:rsid w:val="00803CD6"/>
    <w:rsid w:val="00807F01"/>
    <w:rsid w:val="0081003D"/>
    <w:rsid w:val="0081254B"/>
    <w:rsid w:val="0081348F"/>
    <w:rsid w:val="00815136"/>
    <w:rsid w:val="00816693"/>
    <w:rsid w:val="00820784"/>
    <w:rsid w:val="00823AE7"/>
    <w:rsid w:val="00827823"/>
    <w:rsid w:val="0083045D"/>
    <w:rsid w:val="0083473A"/>
    <w:rsid w:val="00836D5A"/>
    <w:rsid w:val="00840196"/>
    <w:rsid w:val="008416C9"/>
    <w:rsid w:val="00841D7B"/>
    <w:rsid w:val="00845B37"/>
    <w:rsid w:val="00846E2E"/>
    <w:rsid w:val="008531DA"/>
    <w:rsid w:val="00856DE8"/>
    <w:rsid w:val="00862763"/>
    <w:rsid w:val="00863DBA"/>
    <w:rsid w:val="0087556F"/>
    <w:rsid w:val="00881B75"/>
    <w:rsid w:val="00886ABC"/>
    <w:rsid w:val="00890BFC"/>
    <w:rsid w:val="00891A93"/>
    <w:rsid w:val="00894B82"/>
    <w:rsid w:val="008A4E8C"/>
    <w:rsid w:val="008A5F1B"/>
    <w:rsid w:val="008A78A7"/>
    <w:rsid w:val="008B1731"/>
    <w:rsid w:val="008B2ABF"/>
    <w:rsid w:val="008B593D"/>
    <w:rsid w:val="008B7763"/>
    <w:rsid w:val="008D3050"/>
    <w:rsid w:val="008D4001"/>
    <w:rsid w:val="008E05C5"/>
    <w:rsid w:val="008E322A"/>
    <w:rsid w:val="008E3BC0"/>
    <w:rsid w:val="008E5C5B"/>
    <w:rsid w:val="008E73AF"/>
    <w:rsid w:val="008F5484"/>
    <w:rsid w:val="00905D0C"/>
    <w:rsid w:val="0091100D"/>
    <w:rsid w:val="009114FE"/>
    <w:rsid w:val="009161DA"/>
    <w:rsid w:val="009168A0"/>
    <w:rsid w:val="009170BE"/>
    <w:rsid w:val="0092112F"/>
    <w:rsid w:val="00921557"/>
    <w:rsid w:val="0092207A"/>
    <w:rsid w:val="00922C7C"/>
    <w:rsid w:val="00924968"/>
    <w:rsid w:val="00925338"/>
    <w:rsid w:val="009260F9"/>
    <w:rsid w:val="00926AF4"/>
    <w:rsid w:val="00931EA4"/>
    <w:rsid w:val="009334D3"/>
    <w:rsid w:val="00944661"/>
    <w:rsid w:val="00955232"/>
    <w:rsid w:val="0095618D"/>
    <w:rsid w:val="00960083"/>
    <w:rsid w:val="00962493"/>
    <w:rsid w:val="00967266"/>
    <w:rsid w:val="00970A54"/>
    <w:rsid w:val="0097287F"/>
    <w:rsid w:val="009736F4"/>
    <w:rsid w:val="00983CA4"/>
    <w:rsid w:val="009951C6"/>
    <w:rsid w:val="0099632F"/>
    <w:rsid w:val="00997A25"/>
    <w:rsid w:val="009A5C6B"/>
    <w:rsid w:val="009A6005"/>
    <w:rsid w:val="009B1189"/>
    <w:rsid w:val="009B1E1E"/>
    <w:rsid w:val="009B2062"/>
    <w:rsid w:val="009B44F0"/>
    <w:rsid w:val="009B5442"/>
    <w:rsid w:val="009B5783"/>
    <w:rsid w:val="009B7F33"/>
    <w:rsid w:val="009C6575"/>
    <w:rsid w:val="009C6B3F"/>
    <w:rsid w:val="009D0C08"/>
    <w:rsid w:val="009D6F78"/>
    <w:rsid w:val="009E1677"/>
    <w:rsid w:val="009E4E86"/>
    <w:rsid w:val="009E5D81"/>
    <w:rsid w:val="009F78C5"/>
    <w:rsid w:val="00A11567"/>
    <w:rsid w:val="00A12C53"/>
    <w:rsid w:val="00A15AA0"/>
    <w:rsid w:val="00A27751"/>
    <w:rsid w:val="00A32579"/>
    <w:rsid w:val="00A378A7"/>
    <w:rsid w:val="00A428CB"/>
    <w:rsid w:val="00A44540"/>
    <w:rsid w:val="00A44D05"/>
    <w:rsid w:val="00A52D04"/>
    <w:rsid w:val="00A52D46"/>
    <w:rsid w:val="00A55B61"/>
    <w:rsid w:val="00A60AA6"/>
    <w:rsid w:val="00A6669C"/>
    <w:rsid w:val="00A70C96"/>
    <w:rsid w:val="00A77BB1"/>
    <w:rsid w:val="00A81C73"/>
    <w:rsid w:val="00A85354"/>
    <w:rsid w:val="00A87DC4"/>
    <w:rsid w:val="00A91351"/>
    <w:rsid w:val="00A97494"/>
    <w:rsid w:val="00AB414B"/>
    <w:rsid w:val="00AB41C6"/>
    <w:rsid w:val="00AB454C"/>
    <w:rsid w:val="00AB4BC7"/>
    <w:rsid w:val="00AC24D9"/>
    <w:rsid w:val="00AD61A8"/>
    <w:rsid w:val="00AE240A"/>
    <w:rsid w:val="00AE2C86"/>
    <w:rsid w:val="00AE47B6"/>
    <w:rsid w:val="00AF218E"/>
    <w:rsid w:val="00AF5CBC"/>
    <w:rsid w:val="00B05ED0"/>
    <w:rsid w:val="00B06555"/>
    <w:rsid w:val="00B12022"/>
    <w:rsid w:val="00B120D1"/>
    <w:rsid w:val="00B14BEE"/>
    <w:rsid w:val="00B15420"/>
    <w:rsid w:val="00B15CBB"/>
    <w:rsid w:val="00B21735"/>
    <w:rsid w:val="00B311B9"/>
    <w:rsid w:val="00B410DD"/>
    <w:rsid w:val="00B47C7F"/>
    <w:rsid w:val="00B5055F"/>
    <w:rsid w:val="00B50D7D"/>
    <w:rsid w:val="00B52CE7"/>
    <w:rsid w:val="00B53882"/>
    <w:rsid w:val="00B53C61"/>
    <w:rsid w:val="00B55706"/>
    <w:rsid w:val="00B57932"/>
    <w:rsid w:val="00B57B85"/>
    <w:rsid w:val="00B66164"/>
    <w:rsid w:val="00B7469E"/>
    <w:rsid w:val="00B75D7A"/>
    <w:rsid w:val="00B7682B"/>
    <w:rsid w:val="00B76F51"/>
    <w:rsid w:val="00B77CF5"/>
    <w:rsid w:val="00B82A5D"/>
    <w:rsid w:val="00B87526"/>
    <w:rsid w:val="00B92B6D"/>
    <w:rsid w:val="00B931AC"/>
    <w:rsid w:val="00B97B5E"/>
    <w:rsid w:val="00BA024D"/>
    <w:rsid w:val="00BA2D2F"/>
    <w:rsid w:val="00BA4537"/>
    <w:rsid w:val="00BA5D59"/>
    <w:rsid w:val="00BB2050"/>
    <w:rsid w:val="00BB213C"/>
    <w:rsid w:val="00BB2931"/>
    <w:rsid w:val="00BB498D"/>
    <w:rsid w:val="00BB57AE"/>
    <w:rsid w:val="00BC1D2D"/>
    <w:rsid w:val="00BC2E0B"/>
    <w:rsid w:val="00BC739D"/>
    <w:rsid w:val="00BC7BCE"/>
    <w:rsid w:val="00BD20A1"/>
    <w:rsid w:val="00BD3FCF"/>
    <w:rsid w:val="00BD4C77"/>
    <w:rsid w:val="00BD4F4E"/>
    <w:rsid w:val="00BD50A3"/>
    <w:rsid w:val="00BD61C0"/>
    <w:rsid w:val="00BD6C99"/>
    <w:rsid w:val="00BD6DAC"/>
    <w:rsid w:val="00BE311F"/>
    <w:rsid w:val="00BE3929"/>
    <w:rsid w:val="00BE697B"/>
    <w:rsid w:val="00BF1FB6"/>
    <w:rsid w:val="00C00774"/>
    <w:rsid w:val="00C00FD9"/>
    <w:rsid w:val="00C018F8"/>
    <w:rsid w:val="00C03915"/>
    <w:rsid w:val="00C06C91"/>
    <w:rsid w:val="00C06F5C"/>
    <w:rsid w:val="00C11DDF"/>
    <w:rsid w:val="00C120A5"/>
    <w:rsid w:val="00C12E64"/>
    <w:rsid w:val="00C2036E"/>
    <w:rsid w:val="00C25138"/>
    <w:rsid w:val="00C254C3"/>
    <w:rsid w:val="00C27C3D"/>
    <w:rsid w:val="00C3063A"/>
    <w:rsid w:val="00C31291"/>
    <w:rsid w:val="00C35743"/>
    <w:rsid w:val="00C3650F"/>
    <w:rsid w:val="00C37861"/>
    <w:rsid w:val="00C40C20"/>
    <w:rsid w:val="00C450ED"/>
    <w:rsid w:val="00C479E5"/>
    <w:rsid w:val="00C506F8"/>
    <w:rsid w:val="00C5279F"/>
    <w:rsid w:val="00C52C25"/>
    <w:rsid w:val="00C5661B"/>
    <w:rsid w:val="00C56D73"/>
    <w:rsid w:val="00C616DD"/>
    <w:rsid w:val="00C62F38"/>
    <w:rsid w:val="00C66030"/>
    <w:rsid w:val="00C6754A"/>
    <w:rsid w:val="00C707F7"/>
    <w:rsid w:val="00C74F09"/>
    <w:rsid w:val="00C75A6E"/>
    <w:rsid w:val="00C7648B"/>
    <w:rsid w:val="00C76963"/>
    <w:rsid w:val="00C81949"/>
    <w:rsid w:val="00C83416"/>
    <w:rsid w:val="00C859C2"/>
    <w:rsid w:val="00C85B40"/>
    <w:rsid w:val="00C944EE"/>
    <w:rsid w:val="00C9752A"/>
    <w:rsid w:val="00CA2A6E"/>
    <w:rsid w:val="00CA2DA9"/>
    <w:rsid w:val="00CB54AB"/>
    <w:rsid w:val="00CB7D7C"/>
    <w:rsid w:val="00CC0421"/>
    <w:rsid w:val="00CC6756"/>
    <w:rsid w:val="00CC6D3A"/>
    <w:rsid w:val="00CD01DD"/>
    <w:rsid w:val="00CD3575"/>
    <w:rsid w:val="00CD3F5A"/>
    <w:rsid w:val="00CD4B83"/>
    <w:rsid w:val="00CE0750"/>
    <w:rsid w:val="00CE07B3"/>
    <w:rsid w:val="00CE449E"/>
    <w:rsid w:val="00D05632"/>
    <w:rsid w:val="00D0642D"/>
    <w:rsid w:val="00D07F22"/>
    <w:rsid w:val="00D10D9C"/>
    <w:rsid w:val="00D11032"/>
    <w:rsid w:val="00D12569"/>
    <w:rsid w:val="00D13E85"/>
    <w:rsid w:val="00D1529F"/>
    <w:rsid w:val="00D20DA3"/>
    <w:rsid w:val="00D21BC9"/>
    <w:rsid w:val="00D238D3"/>
    <w:rsid w:val="00D24D34"/>
    <w:rsid w:val="00D256F9"/>
    <w:rsid w:val="00D267F4"/>
    <w:rsid w:val="00D32D0E"/>
    <w:rsid w:val="00D36C6E"/>
    <w:rsid w:val="00D4145B"/>
    <w:rsid w:val="00D43FCC"/>
    <w:rsid w:val="00D441FC"/>
    <w:rsid w:val="00D462CD"/>
    <w:rsid w:val="00D503A4"/>
    <w:rsid w:val="00D60590"/>
    <w:rsid w:val="00D605DF"/>
    <w:rsid w:val="00D63DFB"/>
    <w:rsid w:val="00D6549F"/>
    <w:rsid w:val="00D6754B"/>
    <w:rsid w:val="00D73633"/>
    <w:rsid w:val="00D81AB7"/>
    <w:rsid w:val="00D87160"/>
    <w:rsid w:val="00D87198"/>
    <w:rsid w:val="00D8738B"/>
    <w:rsid w:val="00D900CA"/>
    <w:rsid w:val="00D91747"/>
    <w:rsid w:val="00D9244A"/>
    <w:rsid w:val="00D935D9"/>
    <w:rsid w:val="00DA0588"/>
    <w:rsid w:val="00DA170E"/>
    <w:rsid w:val="00DA3A3D"/>
    <w:rsid w:val="00DA4D8B"/>
    <w:rsid w:val="00DB080B"/>
    <w:rsid w:val="00DB2EFC"/>
    <w:rsid w:val="00DB33FD"/>
    <w:rsid w:val="00DC0705"/>
    <w:rsid w:val="00DD0FB1"/>
    <w:rsid w:val="00DD1BB0"/>
    <w:rsid w:val="00DE4FA8"/>
    <w:rsid w:val="00DF712E"/>
    <w:rsid w:val="00E027BB"/>
    <w:rsid w:val="00E02846"/>
    <w:rsid w:val="00E064B9"/>
    <w:rsid w:val="00E06A1E"/>
    <w:rsid w:val="00E156BE"/>
    <w:rsid w:val="00E2463E"/>
    <w:rsid w:val="00E248D6"/>
    <w:rsid w:val="00E25FC2"/>
    <w:rsid w:val="00E35F3A"/>
    <w:rsid w:val="00E42AF9"/>
    <w:rsid w:val="00E62BAC"/>
    <w:rsid w:val="00E7132C"/>
    <w:rsid w:val="00E82E5F"/>
    <w:rsid w:val="00E84BAF"/>
    <w:rsid w:val="00E909DD"/>
    <w:rsid w:val="00E914A0"/>
    <w:rsid w:val="00E943F3"/>
    <w:rsid w:val="00E95AC7"/>
    <w:rsid w:val="00E96BA6"/>
    <w:rsid w:val="00EA5A30"/>
    <w:rsid w:val="00EA76A7"/>
    <w:rsid w:val="00EB2840"/>
    <w:rsid w:val="00EB5247"/>
    <w:rsid w:val="00EB770D"/>
    <w:rsid w:val="00EB7F2B"/>
    <w:rsid w:val="00EC22E8"/>
    <w:rsid w:val="00EC2441"/>
    <w:rsid w:val="00ED3A58"/>
    <w:rsid w:val="00ED44E7"/>
    <w:rsid w:val="00EE0A3C"/>
    <w:rsid w:val="00EE1C06"/>
    <w:rsid w:val="00EE1FA5"/>
    <w:rsid w:val="00EE2007"/>
    <w:rsid w:val="00EE23C0"/>
    <w:rsid w:val="00EE298F"/>
    <w:rsid w:val="00EE332D"/>
    <w:rsid w:val="00EE44F7"/>
    <w:rsid w:val="00EE4B3F"/>
    <w:rsid w:val="00EF550C"/>
    <w:rsid w:val="00EF7125"/>
    <w:rsid w:val="00EF796E"/>
    <w:rsid w:val="00EF7EE9"/>
    <w:rsid w:val="00F0138E"/>
    <w:rsid w:val="00F0300A"/>
    <w:rsid w:val="00F040D7"/>
    <w:rsid w:val="00F07652"/>
    <w:rsid w:val="00F078AB"/>
    <w:rsid w:val="00F07CA0"/>
    <w:rsid w:val="00F10291"/>
    <w:rsid w:val="00F132D5"/>
    <w:rsid w:val="00F173F5"/>
    <w:rsid w:val="00F20609"/>
    <w:rsid w:val="00F20F0D"/>
    <w:rsid w:val="00F2207B"/>
    <w:rsid w:val="00F30C2B"/>
    <w:rsid w:val="00F31D23"/>
    <w:rsid w:val="00F32328"/>
    <w:rsid w:val="00F3270B"/>
    <w:rsid w:val="00F330D4"/>
    <w:rsid w:val="00F41F01"/>
    <w:rsid w:val="00F44108"/>
    <w:rsid w:val="00F445A1"/>
    <w:rsid w:val="00F505F5"/>
    <w:rsid w:val="00F51B15"/>
    <w:rsid w:val="00F524F5"/>
    <w:rsid w:val="00F531EA"/>
    <w:rsid w:val="00F54317"/>
    <w:rsid w:val="00F71C71"/>
    <w:rsid w:val="00F76D76"/>
    <w:rsid w:val="00F80B5B"/>
    <w:rsid w:val="00F80DD3"/>
    <w:rsid w:val="00F84DC8"/>
    <w:rsid w:val="00F86F5D"/>
    <w:rsid w:val="00F94CD0"/>
    <w:rsid w:val="00F96AB6"/>
    <w:rsid w:val="00FA1071"/>
    <w:rsid w:val="00FA2DCB"/>
    <w:rsid w:val="00FA5ED3"/>
    <w:rsid w:val="00FB17B7"/>
    <w:rsid w:val="00FB1F54"/>
    <w:rsid w:val="00FB2825"/>
    <w:rsid w:val="00FB4EE6"/>
    <w:rsid w:val="00FC18E3"/>
    <w:rsid w:val="00FC1CDE"/>
    <w:rsid w:val="00FC6978"/>
    <w:rsid w:val="00FD0F42"/>
    <w:rsid w:val="00FD282D"/>
    <w:rsid w:val="00FE1919"/>
    <w:rsid w:val="00FE238E"/>
    <w:rsid w:val="00FE3C0B"/>
    <w:rsid w:val="00FE6152"/>
    <w:rsid w:val="00FF20E6"/>
    <w:rsid w:val="00FF4273"/>
    <w:rsid w:val="00FF7AFE"/>
  </w:rsids>
  <m:mathPr>
    <m:mathFont m:val="Cambria Math"/>
    <m:brkBin m:val="before"/>
    <m:brkBinSub m:val="--"/>
    <m:smallFrac m:val="0"/>
    <m:dispDef/>
    <m:lMargin m:val="0"/>
    <m:rMargin m:val="0"/>
    <m:defJc m:val="centerGroup"/>
    <m:wrapIndent m:val="1440"/>
    <m:intLim m:val="subSup"/>
    <m:naryLim m:val="undOvr"/>
  </m:mathPr>
  <w:themeFontLang w:val="en-ID"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0A75D"/>
  <w15:chartTrackingRefBased/>
  <w15:docId w15:val="{8B738F0D-4E94-46C3-8ECE-1845672FC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D"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550C"/>
    <w:pPr>
      <w:spacing w:line="259" w:lineRule="auto"/>
    </w:pPr>
    <w:rPr>
      <w:rFonts w:eastAsiaTheme="minorHAnsi"/>
      <w:sz w:val="22"/>
      <w:szCs w:val="22"/>
      <w:lang w:eastAsia="en-US"/>
    </w:rPr>
  </w:style>
  <w:style w:type="paragraph" w:styleId="Heading1">
    <w:name w:val="heading 1"/>
    <w:basedOn w:val="Headings"/>
    <w:next w:val="Normal"/>
    <w:link w:val="Heading1Char"/>
    <w:uiPriority w:val="9"/>
    <w:qFormat/>
    <w:rsid w:val="00672827"/>
    <w:pPr>
      <w:outlineLvl w:val="0"/>
    </w:pPr>
  </w:style>
  <w:style w:type="paragraph" w:styleId="Heading2">
    <w:name w:val="heading 2"/>
    <w:basedOn w:val="ListParagraph"/>
    <w:next w:val="Normal"/>
    <w:link w:val="Heading2Char"/>
    <w:uiPriority w:val="9"/>
    <w:unhideWhenUsed/>
    <w:qFormat/>
    <w:rsid w:val="003E66A9"/>
    <w:pPr>
      <w:numPr>
        <w:numId w:val="107"/>
      </w:numPr>
      <w:spacing w:after="0"/>
      <w:ind w:left="426" w:hanging="426"/>
      <w:jc w:val="both"/>
      <w:outlineLvl w:val="1"/>
    </w:pPr>
    <w:rPr>
      <w:rFonts w:ascii="Arial Nova Light" w:hAnsi="Arial Nova Light"/>
      <w:b/>
      <w:bCs/>
    </w:rPr>
  </w:style>
  <w:style w:type="paragraph" w:styleId="Heading3">
    <w:name w:val="heading 3"/>
    <w:basedOn w:val="Normal"/>
    <w:next w:val="Normal"/>
    <w:link w:val="Heading3Char"/>
    <w:uiPriority w:val="9"/>
    <w:unhideWhenUsed/>
    <w:qFormat/>
    <w:rsid w:val="00EF55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55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55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550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550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550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550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2827"/>
    <w:rPr>
      <w:rFonts w:ascii="Arial Nova Light" w:eastAsiaTheme="minorHAnsi" w:hAnsi="Arial Nova Light" w:cs="Arial"/>
      <w:b/>
      <w:bCs/>
      <w:sz w:val="22"/>
      <w:szCs w:val="22"/>
      <w:lang w:val="en-AU" w:eastAsia="en-US"/>
    </w:rPr>
  </w:style>
  <w:style w:type="character" w:customStyle="1" w:styleId="Heading2Char">
    <w:name w:val="Heading 2 Char"/>
    <w:basedOn w:val="DefaultParagraphFont"/>
    <w:link w:val="Heading2"/>
    <w:uiPriority w:val="9"/>
    <w:rsid w:val="003E66A9"/>
    <w:rPr>
      <w:rFonts w:ascii="Arial Nova Light" w:eastAsiaTheme="minorHAnsi" w:hAnsi="Arial Nova Light"/>
      <w:b/>
      <w:bCs/>
      <w:sz w:val="22"/>
      <w:szCs w:val="22"/>
      <w:lang w:eastAsia="en-US"/>
    </w:rPr>
  </w:style>
  <w:style w:type="character" w:customStyle="1" w:styleId="Heading3Char">
    <w:name w:val="Heading 3 Char"/>
    <w:basedOn w:val="DefaultParagraphFont"/>
    <w:link w:val="Heading3"/>
    <w:uiPriority w:val="9"/>
    <w:rsid w:val="00EF55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55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55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55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55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55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550C"/>
    <w:rPr>
      <w:rFonts w:eastAsiaTheme="majorEastAsia" w:cstheme="majorBidi"/>
      <w:color w:val="272727" w:themeColor="text1" w:themeTint="D8"/>
    </w:rPr>
  </w:style>
  <w:style w:type="paragraph" w:styleId="Title">
    <w:name w:val="Title"/>
    <w:basedOn w:val="Normal"/>
    <w:next w:val="Normal"/>
    <w:link w:val="TitleChar"/>
    <w:uiPriority w:val="10"/>
    <w:qFormat/>
    <w:rsid w:val="00EF55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55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55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55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550C"/>
    <w:pPr>
      <w:spacing w:before="160"/>
      <w:jc w:val="center"/>
    </w:pPr>
    <w:rPr>
      <w:i/>
      <w:iCs/>
      <w:color w:val="404040" w:themeColor="text1" w:themeTint="BF"/>
    </w:rPr>
  </w:style>
  <w:style w:type="character" w:customStyle="1" w:styleId="QuoteChar">
    <w:name w:val="Quote Char"/>
    <w:basedOn w:val="DefaultParagraphFont"/>
    <w:link w:val="Quote"/>
    <w:uiPriority w:val="29"/>
    <w:rsid w:val="00EF550C"/>
    <w:rPr>
      <w:i/>
      <w:iCs/>
      <w:color w:val="404040" w:themeColor="text1" w:themeTint="BF"/>
    </w:rPr>
  </w:style>
  <w:style w:type="paragraph" w:styleId="ListParagraph">
    <w:name w:val="List Paragraph"/>
    <w:aliases w:val="Rec para,Dot pt,F5 List Paragraph,List Paragraph1,No Spacing1,List Paragraph Char Char Char,Indicator Text,Numbered Para 1,Bullet 1,MAIN CONTENT,List Paragraph12,List Paragraph2,Normal numbered,OBC Bullet,Recommendation,L,List Paragraph11"/>
    <w:basedOn w:val="Normal"/>
    <w:link w:val="ListParagraphChar"/>
    <w:uiPriority w:val="34"/>
    <w:qFormat/>
    <w:rsid w:val="00EF550C"/>
    <w:pPr>
      <w:ind w:left="720"/>
      <w:contextualSpacing/>
    </w:pPr>
  </w:style>
  <w:style w:type="character" w:styleId="IntenseEmphasis">
    <w:name w:val="Intense Emphasis"/>
    <w:basedOn w:val="DefaultParagraphFont"/>
    <w:uiPriority w:val="21"/>
    <w:qFormat/>
    <w:rsid w:val="00EF550C"/>
    <w:rPr>
      <w:i/>
      <w:iCs/>
      <w:color w:val="0F4761" w:themeColor="accent1" w:themeShade="BF"/>
    </w:rPr>
  </w:style>
  <w:style w:type="paragraph" w:styleId="IntenseQuote">
    <w:name w:val="Intense Quote"/>
    <w:basedOn w:val="Normal"/>
    <w:next w:val="Normal"/>
    <w:link w:val="IntenseQuoteChar"/>
    <w:uiPriority w:val="30"/>
    <w:qFormat/>
    <w:rsid w:val="00EF55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550C"/>
    <w:rPr>
      <w:i/>
      <w:iCs/>
      <w:color w:val="0F4761" w:themeColor="accent1" w:themeShade="BF"/>
    </w:rPr>
  </w:style>
  <w:style w:type="character" w:styleId="IntenseReference">
    <w:name w:val="Intense Reference"/>
    <w:basedOn w:val="DefaultParagraphFont"/>
    <w:uiPriority w:val="32"/>
    <w:qFormat/>
    <w:rsid w:val="00EF550C"/>
    <w:rPr>
      <w:b/>
      <w:bCs/>
      <w:smallCaps/>
      <w:color w:val="0F4761" w:themeColor="accent1" w:themeShade="BF"/>
      <w:spacing w:val="5"/>
    </w:rPr>
  </w:style>
  <w:style w:type="character" w:styleId="Hyperlink">
    <w:name w:val="Hyperlink"/>
    <w:basedOn w:val="DefaultParagraphFont"/>
    <w:uiPriority w:val="99"/>
    <w:unhideWhenUsed/>
    <w:rsid w:val="00EF550C"/>
    <w:rPr>
      <w:color w:val="467886" w:themeColor="hyperlink"/>
      <w:u w:val="single"/>
    </w:rPr>
  </w:style>
  <w:style w:type="character" w:customStyle="1" w:styleId="ListParagraphChar">
    <w:name w:val="List Paragraph Char"/>
    <w:aliases w:val="Rec para Char,Dot pt Char,F5 List Paragraph Char,List Paragraph1 Char,No Spacing1 Char,List Paragraph Char Char Char Char,Indicator Text Char,Numbered Para 1 Char,Bullet 1 Char,MAIN CONTENT Char,List Paragraph12 Char,OBC Bullet Char"/>
    <w:link w:val="ListParagraph"/>
    <w:uiPriority w:val="34"/>
    <w:qFormat/>
    <w:locked/>
    <w:rsid w:val="00EF550C"/>
  </w:style>
  <w:style w:type="paragraph" w:styleId="NoSpacing">
    <w:name w:val="No Spacing"/>
    <w:basedOn w:val="Normal"/>
    <w:uiPriority w:val="1"/>
    <w:qFormat/>
    <w:rsid w:val="00EF550C"/>
    <w:pPr>
      <w:spacing w:after="0" w:line="240" w:lineRule="auto"/>
    </w:pPr>
    <w:rPr>
      <w:rFonts w:ascii="Times New Roman" w:hAnsi="Times New Roman" w:cs="Times New Roman"/>
      <w:kern w:val="0"/>
      <w:sz w:val="24"/>
      <w:szCs w:val="24"/>
      <w:lang w:val="en-US" w:eastAsia="en-AU"/>
    </w:rPr>
  </w:style>
  <w:style w:type="paragraph" w:styleId="Header">
    <w:name w:val="header"/>
    <w:basedOn w:val="Normal"/>
    <w:link w:val="HeaderChar"/>
    <w:uiPriority w:val="99"/>
    <w:unhideWhenUsed/>
    <w:rsid w:val="00F330D4"/>
    <w:pPr>
      <w:tabs>
        <w:tab w:val="center" w:pos="4513"/>
        <w:tab w:val="right" w:pos="9026"/>
      </w:tabs>
      <w:spacing w:after="0" w:line="240" w:lineRule="auto"/>
    </w:pPr>
  </w:style>
  <w:style w:type="character" w:customStyle="1" w:styleId="HeaderChar">
    <w:name w:val="Header Char"/>
    <w:basedOn w:val="DefaultParagraphFont"/>
    <w:link w:val="Header"/>
    <w:uiPriority w:val="99"/>
    <w:rsid w:val="00F330D4"/>
    <w:rPr>
      <w:rFonts w:eastAsiaTheme="minorHAnsi"/>
      <w:sz w:val="22"/>
      <w:szCs w:val="22"/>
      <w:lang w:eastAsia="en-US"/>
    </w:rPr>
  </w:style>
  <w:style w:type="paragraph" w:styleId="Footer">
    <w:name w:val="footer"/>
    <w:basedOn w:val="Normal"/>
    <w:link w:val="FooterChar"/>
    <w:uiPriority w:val="99"/>
    <w:unhideWhenUsed/>
    <w:rsid w:val="00F330D4"/>
    <w:pPr>
      <w:tabs>
        <w:tab w:val="center" w:pos="4513"/>
        <w:tab w:val="right" w:pos="9026"/>
      </w:tabs>
      <w:spacing w:after="0" w:line="240" w:lineRule="auto"/>
    </w:pPr>
  </w:style>
  <w:style w:type="character" w:customStyle="1" w:styleId="FooterChar">
    <w:name w:val="Footer Char"/>
    <w:basedOn w:val="DefaultParagraphFont"/>
    <w:link w:val="Footer"/>
    <w:uiPriority w:val="99"/>
    <w:rsid w:val="00F330D4"/>
    <w:rPr>
      <w:rFonts w:eastAsiaTheme="minorHAnsi"/>
      <w:sz w:val="22"/>
      <w:szCs w:val="22"/>
      <w:lang w:eastAsia="en-US"/>
    </w:rPr>
  </w:style>
  <w:style w:type="paragraph" w:styleId="Revision">
    <w:name w:val="Revision"/>
    <w:hidden/>
    <w:uiPriority w:val="99"/>
    <w:semiHidden/>
    <w:rsid w:val="009D6F78"/>
    <w:pPr>
      <w:spacing w:after="0" w:line="240" w:lineRule="auto"/>
    </w:pPr>
    <w:rPr>
      <w:rFonts w:eastAsiaTheme="minorHAnsi"/>
      <w:sz w:val="22"/>
      <w:szCs w:val="22"/>
      <w:lang w:eastAsia="en-US"/>
    </w:rPr>
  </w:style>
  <w:style w:type="character" w:styleId="CommentReference">
    <w:name w:val="annotation reference"/>
    <w:basedOn w:val="DefaultParagraphFont"/>
    <w:uiPriority w:val="99"/>
    <w:semiHidden/>
    <w:unhideWhenUsed/>
    <w:rsid w:val="009D6F78"/>
    <w:rPr>
      <w:sz w:val="16"/>
      <w:szCs w:val="16"/>
    </w:rPr>
  </w:style>
  <w:style w:type="paragraph" w:styleId="CommentText">
    <w:name w:val="annotation text"/>
    <w:basedOn w:val="Normal"/>
    <w:link w:val="CommentTextChar"/>
    <w:uiPriority w:val="99"/>
    <w:unhideWhenUsed/>
    <w:rsid w:val="009D6F78"/>
    <w:pPr>
      <w:spacing w:line="240" w:lineRule="auto"/>
    </w:pPr>
    <w:rPr>
      <w:sz w:val="20"/>
      <w:szCs w:val="20"/>
    </w:rPr>
  </w:style>
  <w:style w:type="character" w:customStyle="1" w:styleId="CommentTextChar">
    <w:name w:val="Comment Text Char"/>
    <w:basedOn w:val="DefaultParagraphFont"/>
    <w:link w:val="CommentText"/>
    <w:uiPriority w:val="99"/>
    <w:rsid w:val="009D6F78"/>
    <w:rPr>
      <w:rFonts w:eastAsiaTheme="minorHAnsi"/>
      <w:sz w:val="20"/>
      <w:szCs w:val="20"/>
      <w:lang w:eastAsia="en-US"/>
    </w:rPr>
  </w:style>
  <w:style w:type="paragraph" w:styleId="CommentSubject">
    <w:name w:val="annotation subject"/>
    <w:basedOn w:val="CommentText"/>
    <w:next w:val="CommentText"/>
    <w:link w:val="CommentSubjectChar"/>
    <w:uiPriority w:val="99"/>
    <w:semiHidden/>
    <w:unhideWhenUsed/>
    <w:rsid w:val="009D6F78"/>
    <w:rPr>
      <w:b/>
      <w:bCs/>
    </w:rPr>
  </w:style>
  <w:style w:type="character" w:customStyle="1" w:styleId="CommentSubjectChar">
    <w:name w:val="Comment Subject Char"/>
    <w:basedOn w:val="CommentTextChar"/>
    <w:link w:val="CommentSubject"/>
    <w:uiPriority w:val="99"/>
    <w:semiHidden/>
    <w:rsid w:val="009D6F78"/>
    <w:rPr>
      <w:rFonts w:eastAsiaTheme="minorHAnsi"/>
      <w:b/>
      <w:bCs/>
      <w:sz w:val="20"/>
      <w:szCs w:val="20"/>
      <w:lang w:eastAsia="en-US"/>
    </w:rPr>
  </w:style>
  <w:style w:type="table" w:styleId="GridTable6ColourfulAccent3">
    <w:name w:val="Grid Table 6 Colorful Accent 3"/>
    <w:basedOn w:val="TableNormal"/>
    <w:uiPriority w:val="51"/>
    <w:rsid w:val="00202149"/>
    <w:pPr>
      <w:spacing w:after="0" w:line="240" w:lineRule="auto"/>
    </w:pPr>
    <w:rPr>
      <w:color w:val="124F1A" w:themeColor="accent3" w:themeShade="BF"/>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character" w:styleId="UnresolvedMention">
    <w:name w:val="Unresolved Mention"/>
    <w:basedOn w:val="DefaultParagraphFont"/>
    <w:uiPriority w:val="99"/>
    <w:semiHidden/>
    <w:unhideWhenUsed/>
    <w:rsid w:val="00202149"/>
    <w:rPr>
      <w:color w:val="605E5C"/>
      <w:shd w:val="clear" w:color="auto" w:fill="E1DFDD"/>
    </w:rPr>
  </w:style>
  <w:style w:type="table" w:styleId="GridTable4-Accent3">
    <w:name w:val="Grid Table 4 Accent 3"/>
    <w:basedOn w:val="TableNormal"/>
    <w:uiPriority w:val="49"/>
    <w:rsid w:val="00DC0705"/>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GridTable2-Accent6">
    <w:name w:val="Grid Table 2 Accent 6"/>
    <w:basedOn w:val="TableNormal"/>
    <w:uiPriority w:val="47"/>
    <w:rsid w:val="00DC0705"/>
    <w:pPr>
      <w:spacing w:after="0" w:line="240" w:lineRule="auto"/>
    </w:pPr>
    <w:tblPr>
      <w:tblStyleRowBandSize w:val="1"/>
      <w:tblStyleColBandSize w:val="1"/>
      <w:tblBorders>
        <w:top w:val="single" w:sz="2" w:space="0" w:color="8DD873" w:themeColor="accent6" w:themeTint="99"/>
        <w:bottom w:val="single" w:sz="2" w:space="0" w:color="8DD873" w:themeColor="accent6" w:themeTint="99"/>
        <w:insideH w:val="single" w:sz="2" w:space="0" w:color="8DD873" w:themeColor="accent6" w:themeTint="99"/>
        <w:insideV w:val="single" w:sz="2" w:space="0" w:color="8DD873" w:themeColor="accent6" w:themeTint="99"/>
      </w:tblBorders>
    </w:tblPr>
    <w:tblStylePr w:type="firstRow">
      <w:rPr>
        <w:b/>
        <w:bCs/>
      </w:rPr>
      <w:tblPr/>
      <w:tcPr>
        <w:tcBorders>
          <w:top w:val="nil"/>
          <w:bottom w:val="single" w:sz="12" w:space="0" w:color="8DD873" w:themeColor="accent6" w:themeTint="99"/>
          <w:insideH w:val="nil"/>
          <w:insideV w:val="nil"/>
        </w:tcBorders>
        <w:shd w:val="clear" w:color="auto" w:fill="FFFFFF" w:themeFill="background1"/>
      </w:tcPr>
    </w:tblStylePr>
    <w:tblStylePr w:type="lastRow">
      <w:rPr>
        <w:b/>
        <w:bCs/>
      </w:rPr>
      <w:tblPr/>
      <w:tcPr>
        <w:tcBorders>
          <w:top w:val="double" w:sz="2" w:space="0" w:color="8DD87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GridTable3-Accent6">
    <w:name w:val="Grid Table 3 Accent 6"/>
    <w:basedOn w:val="TableNormal"/>
    <w:uiPriority w:val="48"/>
    <w:rsid w:val="00DC0705"/>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table" w:styleId="GridTable2-Accent3">
    <w:name w:val="Grid Table 2 Accent 3"/>
    <w:basedOn w:val="TableNormal"/>
    <w:uiPriority w:val="47"/>
    <w:rsid w:val="00DC0705"/>
    <w:pPr>
      <w:spacing w:after="0" w:line="240" w:lineRule="auto"/>
    </w:pPr>
    <w:tblPr>
      <w:tblStyleRowBandSize w:val="1"/>
      <w:tblStyleColBandSize w:val="1"/>
      <w:tblBorders>
        <w:top w:val="single" w:sz="2" w:space="0" w:color="47D459" w:themeColor="accent3" w:themeTint="99"/>
        <w:bottom w:val="single" w:sz="2" w:space="0" w:color="47D459" w:themeColor="accent3" w:themeTint="99"/>
        <w:insideH w:val="single" w:sz="2" w:space="0" w:color="47D459" w:themeColor="accent3" w:themeTint="99"/>
        <w:insideV w:val="single" w:sz="2" w:space="0" w:color="47D459" w:themeColor="accent3" w:themeTint="99"/>
      </w:tblBorders>
    </w:tblPr>
    <w:tblStylePr w:type="firstRow">
      <w:rPr>
        <w:b/>
        <w:bCs/>
      </w:rPr>
      <w:tblPr/>
      <w:tcPr>
        <w:tcBorders>
          <w:top w:val="nil"/>
          <w:bottom w:val="single" w:sz="12" w:space="0" w:color="47D459" w:themeColor="accent3" w:themeTint="99"/>
          <w:insideH w:val="nil"/>
          <w:insideV w:val="nil"/>
        </w:tcBorders>
        <w:shd w:val="clear" w:color="auto" w:fill="FFFFFF" w:themeFill="background1"/>
      </w:tcPr>
    </w:tblStylePr>
    <w:tblStylePr w:type="lastRow">
      <w:rPr>
        <w:b/>
        <w:bCs/>
      </w:rPr>
      <w:tblPr/>
      <w:tcPr>
        <w:tcBorders>
          <w:top w:val="double" w:sz="2" w:space="0" w:color="47D45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TableGrid">
    <w:name w:val="Table Grid"/>
    <w:basedOn w:val="TableNormal"/>
    <w:uiPriority w:val="39"/>
    <w:rsid w:val="00A44D05"/>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44D0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44D05"/>
    <w:rPr>
      <w:rFonts w:eastAsiaTheme="minorHAnsi"/>
      <w:sz w:val="20"/>
      <w:szCs w:val="20"/>
      <w:lang w:eastAsia="en-US"/>
    </w:rPr>
  </w:style>
  <w:style w:type="character" w:styleId="FootnoteReference">
    <w:name w:val="footnote reference"/>
    <w:basedOn w:val="DefaultParagraphFont"/>
    <w:uiPriority w:val="99"/>
    <w:semiHidden/>
    <w:unhideWhenUsed/>
    <w:rsid w:val="00A44D05"/>
    <w:rPr>
      <w:vertAlign w:val="superscript"/>
    </w:rPr>
  </w:style>
  <w:style w:type="paragraph" w:styleId="Caption">
    <w:name w:val="caption"/>
    <w:basedOn w:val="Normal"/>
    <w:next w:val="Normal"/>
    <w:uiPriority w:val="35"/>
    <w:unhideWhenUsed/>
    <w:qFormat/>
    <w:rsid w:val="0006051B"/>
    <w:pPr>
      <w:spacing w:after="200" w:line="240" w:lineRule="auto"/>
      <w:jc w:val="center"/>
    </w:pPr>
    <w:rPr>
      <w:rFonts w:ascii="Arial Nova Light" w:hAnsi="Arial Nova Light"/>
      <w:b/>
      <w:bCs/>
      <w:sz w:val="20"/>
      <w:szCs w:val="20"/>
      <w:lang w:val="en-GB"/>
    </w:rPr>
  </w:style>
  <w:style w:type="paragraph" w:styleId="NormalWeb">
    <w:name w:val="Normal (Web)"/>
    <w:basedOn w:val="Normal"/>
    <w:uiPriority w:val="99"/>
    <w:semiHidden/>
    <w:unhideWhenUsed/>
    <w:rsid w:val="00C56D73"/>
    <w:rPr>
      <w:rFonts w:ascii="Times New Roman" w:hAnsi="Times New Roman" w:cs="Times New Roman"/>
      <w:sz w:val="24"/>
      <w:szCs w:val="24"/>
    </w:rPr>
  </w:style>
  <w:style w:type="table" w:styleId="ListTable1Light">
    <w:name w:val="List Table 1 Light"/>
    <w:basedOn w:val="TableNormal"/>
    <w:uiPriority w:val="46"/>
    <w:rsid w:val="00635816"/>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Headings">
    <w:name w:val="Headings"/>
    <w:basedOn w:val="ListParagraph"/>
    <w:link w:val="HeadingsChar"/>
    <w:rsid w:val="00672827"/>
    <w:pPr>
      <w:numPr>
        <w:numId w:val="2"/>
      </w:numPr>
      <w:spacing w:after="0" w:line="276" w:lineRule="auto"/>
      <w:ind w:left="426" w:hanging="426"/>
      <w:jc w:val="both"/>
    </w:pPr>
    <w:rPr>
      <w:rFonts w:ascii="Arial Nova Light" w:hAnsi="Arial Nova Light" w:cs="Arial"/>
      <w:b/>
      <w:bCs/>
      <w:lang w:val="en-AU"/>
    </w:rPr>
  </w:style>
  <w:style w:type="character" w:customStyle="1" w:styleId="HeadingsChar">
    <w:name w:val="Headings Char"/>
    <w:basedOn w:val="ListParagraphChar"/>
    <w:link w:val="Headings"/>
    <w:rsid w:val="00672827"/>
    <w:rPr>
      <w:rFonts w:ascii="Arial Nova Light" w:eastAsiaTheme="minorHAnsi" w:hAnsi="Arial Nova Light" w:cs="Arial"/>
      <w:b/>
      <w:bCs/>
      <w:sz w:val="22"/>
      <w:szCs w:val="22"/>
      <w:lang w:val="en-AU" w:eastAsia="en-US"/>
    </w:rPr>
  </w:style>
  <w:style w:type="character" w:styleId="Strong">
    <w:name w:val="Strong"/>
    <w:basedOn w:val="DefaultParagraphFont"/>
    <w:uiPriority w:val="22"/>
    <w:qFormat/>
    <w:rsid w:val="007D03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85058">
      <w:bodyDiv w:val="1"/>
      <w:marLeft w:val="0"/>
      <w:marRight w:val="0"/>
      <w:marTop w:val="0"/>
      <w:marBottom w:val="0"/>
      <w:divBdr>
        <w:top w:val="none" w:sz="0" w:space="0" w:color="auto"/>
        <w:left w:val="none" w:sz="0" w:space="0" w:color="auto"/>
        <w:bottom w:val="none" w:sz="0" w:space="0" w:color="auto"/>
        <w:right w:val="none" w:sz="0" w:space="0" w:color="auto"/>
      </w:divBdr>
    </w:div>
    <w:div w:id="278876136">
      <w:bodyDiv w:val="1"/>
      <w:marLeft w:val="0"/>
      <w:marRight w:val="0"/>
      <w:marTop w:val="0"/>
      <w:marBottom w:val="0"/>
      <w:divBdr>
        <w:top w:val="none" w:sz="0" w:space="0" w:color="auto"/>
        <w:left w:val="none" w:sz="0" w:space="0" w:color="auto"/>
        <w:bottom w:val="none" w:sz="0" w:space="0" w:color="auto"/>
        <w:right w:val="none" w:sz="0" w:space="0" w:color="auto"/>
      </w:divBdr>
    </w:div>
    <w:div w:id="290326807">
      <w:bodyDiv w:val="1"/>
      <w:marLeft w:val="0"/>
      <w:marRight w:val="0"/>
      <w:marTop w:val="0"/>
      <w:marBottom w:val="0"/>
      <w:divBdr>
        <w:top w:val="none" w:sz="0" w:space="0" w:color="auto"/>
        <w:left w:val="none" w:sz="0" w:space="0" w:color="auto"/>
        <w:bottom w:val="none" w:sz="0" w:space="0" w:color="auto"/>
        <w:right w:val="none" w:sz="0" w:space="0" w:color="auto"/>
      </w:divBdr>
    </w:div>
    <w:div w:id="306592970">
      <w:bodyDiv w:val="1"/>
      <w:marLeft w:val="0"/>
      <w:marRight w:val="0"/>
      <w:marTop w:val="0"/>
      <w:marBottom w:val="0"/>
      <w:divBdr>
        <w:top w:val="none" w:sz="0" w:space="0" w:color="auto"/>
        <w:left w:val="none" w:sz="0" w:space="0" w:color="auto"/>
        <w:bottom w:val="none" w:sz="0" w:space="0" w:color="auto"/>
        <w:right w:val="none" w:sz="0" w:space="0" w:color="auto"/>
      </w:divBdr>
    </w:div>
    <w:div w:id="369110900">
      <w:bodyDiv w:val="1"/>
      <w:marLeft w:val="0"/>
      <w:marRight w:val="0"/>
      <w:marTop w:val="0"/>
      <w:marBottom w:val="0"/>
      <w:divBdr>
        <w:top w:val="none" w:sz="0" w:space="0" w:color="auto"/>
        <w:left w:val="none" w:sz="0" w:space="0" w:color="auto"/>
        <w:bottom w:val="none" w:sz="0" w:space="0" w:color="auto"/>
        <w:right w:val="none" w:sz="0" w:space="0" w:color="auto"/>
      </w:divBdr>
    </w:div>
    <w:div w:id="522013167">
      <w:bodyDiv w:val="1"/>
      <w:marLeft w:val="0"/>
      <w:marRight w:val="0"/>
      <w:marTop w:val="0"/>
      <w:marBottom w:val="0"/>
      <w:divBdr>
        <w:top w:val="none" w:sz="0" w:space="0" w:color="auto"/>
        <w:left w:val="none" w:sz="0" w:space="0" w:color="auto"/>
        <w:bottom w:val="none" w:sz="0" w:space="0" w:color="auto"/>
        <w:right w:val="none" w:sz="0" w:space="0" w:color="auto"/>
      </w:divBdr>
    </w:div>
    <w:div w:id="577443737">
      <w:bodyDiv w:val="1"/>
      <w:marLeft w:val="0"/>
      <w:marRight w:val="0"/>
      <w:marTop w:val="0"/>
      <w:marBottom w:val="0"/>
      <w:divBdr>
        <w:top w:val="none" w:sz="0" w:space="0" w:color="auto"/>
        <w:left w:val="none" w:sz="0" w:space="0" w:color="auto"/>
        <w:bottom w:val="none" w:sz="0" w:space="0" w:color="auto"/>
        <w:right w:val="none" w:sz="0" w:space="0" w:color="auto"/>
      </w:divBdr>
    </w:div>
    <w:div w:id="722481264">
      <w:bodyDiv w:val="1"/>
      <w:marLeft w:val="0"/>
      <w:marRight w:val="0"/>
      <w:marTop w:val="0"/>
      <w:marBottom w:val="0"/>
      <w:divBdr>
        <w:top w:val="none" w:sz="0" w:space="0" w:color="auto"/>
        <w:left w:val="none" w:sz="0" w:space="0" w:color="auto"/>
        <w:bottom w:val="none" w:sz="0" w:space="0" w:color="auto"/>
        <w:right w:val="none" w:sz="0" w:space="0" w:color="auto"/>
      </w:divBdr>
    </w:div>
    <w:div w:id="801768128">
      <w:bodyDiv w:val="1"/>
      <w:marLeft w:val="0"/>
      <w:marRight w:val="0"/>
      <w:marTop w:val="0"/>
      <w:marBottom w:val="0"/>
      <w:divBdr>
        <w:top w:val="none" w:sz="0" w:space="0" w:color="auto"/>
        <w:left w:val="none" w:sz="0" w:space="0" w:color="auto"/>
        <w:bottom w:val="none" w:sz="0" w:space="0" w:color="auto"/>
        <w:right w:val="none" w:sz="0" w:space="0" w:color="auto"/>
      </w:divBdr>
    </w:div>
    <w:div w:id="924264913">
      <w:bodyDiv w:val="1"/>
      <w:marLeft w:val="0"/>
      <w:marRight w:val="0"/>
      <w:marTop w:val="0"/>
      <w:marBottom w:val="0"/>
      <w:divBdr>
        <w:top w:val="none" w:sz="0" w:space="0" w:color="auto"/>
        <w:left w:val="none" w:sz="0" w:space="0" w:color="auto"/>
        <w:bottom w:val="none" w:sz="0" w:space="0" w:color="auto"/>
        <w:right w:val="none" w:sz="0" w:space="0" w:color="auto"/>
      </w:divBdr>
    </w:div>
    <w:div w:id="928735221">
      <w:bodyDiv w:val="1"/>
      <w:marLeft w:val="0"/>
      <w:marRight w:val="0"/>
      <w:marTop w:val="0"/>
      <w:marBottom w:val="0"/>
      <w:divBdr>
        <w:top w:val="none" w:sz="0" w:space="0" w:color="auto"/>
        <w:left w:val="none" w:sz="0" w:space="0" w:color="auto"/>
        <w:bottom w:val="none" w:sz="0" w:space="0" w:color="auto"/>
        <w:right w:val="none" w:sz="0" w:space="0" w:color="auto"/>
      </w:divBdr>
    </w:div>
    <w:div w:id="1009017608">
      <w:bodyDiv w:val="1"/>
      <w:marLeft w:val="0"/>
      <w:marRight w:val="0"/>
      <w:marTop w:val="0"/>
      <w:marBottom w:val="0"/>
      <w:divBdr>
        <w:top w:val="none" w:sz="0" w:space="0" w:color="auto"/>
        <w:left w:val="none" w:sz="0" w:space="0" w:color="auto"/>
        <w:bottom w:val="none" w:sz="0" w:space="0" w:color="auto"/>
        <w:right w:val="none" w:sz="0" w:space="0" w:color="auto"/>
      </w:divBdr>
    </w:div>
    <w:div w:id="1066798235">
      <w:bodyDiv w:val="1"/>
      <w:marLeft w:val="0"/>
      <w:marRight w:val="0"/>
      <w:marTop w:val="0"/>
      <w:marBottom w:val="0"/>
      <w:divBdr>
        <w:top w:val="none" w:sz="0" w:space="0" w:color="auto"/>
        <w:left w:val="none" w:sz="0" w:space="0" w:color="auto"/>
        <w:bottom w:val="none" w:sz="0" w:space="0" w:color="auto"/>
        <w:right w:val="none" w:sz="0" w:space="0" w:color="auto"/>
      </w:divBdr>
    </w:div>
    <w:div w:id="1178152298">
      <w:bodyDiv w:val="1"/>
      <w:marLeft w:val="0"/>
      <w:marRight w:val="0"/>
      <w:marTop w:val="0"/>
      <w:marBottom w:val="0"/>
      <w:divBdr>
        <w:top w:val="none" w:sz="0" w:space="0" w:color="auto"/>
        <w:left w:val="none" w:sz="0" w:space="0" w:color="auto"/>
        <w:bottom w:val="none" w:sz="0" w:space="0" w:color="auto"/>
        <w:right w:val="none" w:sz="0" w:space="0" w:color="auto"/>
      </w:divBdr>
    </w:div>
    <w:div w:id="1185170661">
      <w:bodyDiv w:val="1"/>
      <w:marLeft w:val="0"/>
      <w:marRight w:val="0"/>
      <w:marTop w:val="0"/>
      <w:marBottom w:val="0"/>
      <w:divBdr>
        <w:top w:val="none" w:sz="0" w:space="0" w:color="auto"/>
        <w:left w:val="none" w:sz="0" w:space="0" w:color="auto"/>
        <w:bottom w:val="none" w:sz="0" w:space="0" w:color="auto"/>
        <w:right w:val="none" w:sz="0" w:space="0" w:color="auto"/>
      </w:divBdr>
    </w:div>
    <w:div w:id="1421834395">
      <w:bodyDiv w:val="1"/>
      <w:marLeft w:val="0"/>
      <w:marRight w:val="0"/>
      <w:marTop w:val="0"/>
      <w:marBottom w:val="0"/>
      <w:divBdr>
        <w:top w:val="none" w:sz="0" w:space="0" w:color="auto"/>
        <w:left w:val="none" w:sz="0" w:space="0" w:color="auto"/>
        <w:bottom w:val="none" w:sz="0" w:space="0" w:color="auto"/>
        <w:right w:val="none" w:sz="0" w:space="0" w:color="auto"/>
      </w:divBdr>
    </w:div>
    <w:div w:id="1538737760">
      <w:bodyDiv w:val="1"/>
      <w:marLeft w:val="0"/>
      <w:marRight w:val="0"/>
      <w:marTop w:val="0"/>
      <w:marBottom w:val="0"/>
      <w:divBdr>
        <w:top w:val="none" w:sz="0" w:space="0" w:color="auto"/>
        <w:left w:val="none" w:sz="0" w:space="0" w:color="auto"/>
        <w:bottom w:val="none" w:sz="0" w:space="0" w:color="auto"/>
        <w:right w:val="none" w:sz="0" w:space="0" w:color="auto"/>
      </w:divBdr>
    </w:div>
    <w:div w:id="1546329219">
      <w:bodyDiv w:val="1"/>
      <w:marLeft w:val="0"/>
      <w:marRight w:val="0"/>
      <w:marTop w:val="0"/>
      <w:marBottom w:val="0"/>
      <w:divBdr>
        <w:top w:val="none" w:sz="0" w:space="0" w:color="auto"/>
        <w:left w:val="none" w:sz="0" w:space="0" w:color="auto"/>
        <w:bottom w:val="none" w:sz="0" w:space="0" w:color="auto"/>
        <w:right w:val="none" w:sz="0" w:space="0" w:color="auto"/>
      </w:divBdr>
    </w:div>
    <w:div w:id="1801191909">
      <w:bodyDiv w:val="1"/>
      <w:marLeft w:val="0"/>
      <w:marRight w:val="0"/>
      <w:marTop w:val="0"/>
      <w:marBottom w:val="0"/>
      <w:divBdr>
        <w:top w:val="none" w:sz="0" w:space="0" w:color="auto"/>
        <w:left w:val="none" w:sz="0" w:space="0" w:color="auto"/>
        <w:bottom w:val="none" w:sz="0" w:space="0" w:color="auto"/>
        <w:right w:val="none" w:sz="0" w:space="0" w:color="auto"/>
      </w:divBdr>
    </w:div>
    <w:div w:id="1880587437">
      <w:bodyDiv w:val="1"/>
      <w:marLeft w:val="0"/>
      <w:marRight w:val="0"/>
      <w:marTop w:val="0"/>
      <w:marBottom w:val="0"/>
      <w:divBdr>
        <w:top w:val="none" w:sz="0" w:space="0" w:color="auto"/>
        <w:left w:val="none" w:sz="0" w:space="0" w:color="auto"/>
        <w:bottom w:val="none" w:sz="0" w:space="0" w:color="auto"/>
        <w:right w:val="none" w:sz="0" w:space="0" w:color="auto"/>
      </w:divBdr>
    </w:div>
    <w:div w:id="1906257723">
      <w:bodyDiv w:val="1"/>
      <w:marLeft w:val="0"/>
      <w:marRight w:val="0"/>
      <w:marTop w:val="0"/>
      <w:marBottom w:val="0"/>
      <w:divBdr>
        <w:top w:val="none" w:sz="0" w:space="0" w:color="auto"/>
        <w:left w:val="none" w:sz="0" w:space="0" w:color="auto"/>
        <w:bottom w:val="none" w:sz="0" w:space="0" w:color="auto"/>
        <w:right w:val="none" w:sz="0" w:space="0" w:color="auto"/>
      </w:divBdr>
    </w:div>
    <w:div w:id="2071147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anzfta.asean.org/member-pag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anzfta.asean.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anzfta.asean.org"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1C33BB17F25CB4294F1C6E431EAE513" ma:contentTypeVersion="14" ma:contentTypeDescription="Create a new document." ma:contentTypeScope="" ma:versionID="b191534ff7c60f5eabe72e61eda8c02b">
  <xsd:schema xmlns:xsd="http://www.w3.org/2001/XMLSchema" xmlns:xs="http://www.w3.org/2001/XMLSchema" xmlns:p="http://schemas.microsoft.com/office/2006/metadata/properties" xmlns:ns2="3b2f8ac3-5023-42f9-9b2b-23813b4bbd35" xmlns:ns3="9ea6f298-7043-4159-8eab-5d010a50a089" targetNamespace="http://schemas.microsoft.com/office/2006/metadata/properties" ma:root="true" ma:fieldsID="3c6347d70a487ec248debfead65f0684" ns2:_="" ns3:_="">
    <xsd:import namespace="3b2f8ac3-5023-42f9-9b2b-23813b4bbd35"/>
    <xsd:import namespace="9ea6f298-7043-4159-8eab-5d010a50a0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2f8ac3-5023-42f9-9b2b-23813b4bbd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0c149374-6edc-42e0-82c3-af76cea61f0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a6f298-7043-4159-8eab-5d010a50a08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d31d4f0-ddc0-4c14-9bb0-3501c287a57e}" ma:internalName="TaxCatchAll" ma:showField="CatchAllData" ma:web="9ea6f298-7043-4159-8eab-5d010a50a08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ea6f298-7043-4159-8eab-5d010a50a089" xsi:nil="true"/>
    <lcf76f155ced4ddcb4097134ff3c332f xmlns="3b2f8ac3-5023-42f9-9b2b-23813b4bbd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2C8FD6-B822-4340-ACCB-46EF0241824D}">
  <ds:schemaRefs>
    <ds:schemaRef ds:uri="http://schemas.openxmlformats.org/officeDocument/2006/bibliography"/>
  </ds:schemaRefs>
</ds:datastoreItem>
</file>

<file path=customXml/itemProps2.xml><?xml version="1.0" encoding="utf-8"?>
<ds:datastoreItem xmlns:ds="http://schemas.openxmlformats.org/officeDocument/2006/customXml" ds:itemID="{96DA5BCB-3963-42B1-8876-4FE6BA534898}">
  <ds:schemaRefs>
    <ds:schemaRef ds:uri="http://schemas.microsoft.com/sharepoint/v3/contenttype/forms"/>
  </ds:schemaRefs>
</ds:datastoreItem>
</file>

<file path=customXml/itemProps3.xml><?xml version="1.0" encoding="utf-8"?>
<ds:datastoreItem xmlns:ds="http://schemas.openxmlformats.org/officeDocument/2006/customXml" ds:itemID="{DAECF67C-A1FB-42F5-94ED-CB36DDD42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2f8ac3-5023-42f9-9b2b-23813b4bbd35"/>
    <ds:schemaRef ds:uri="9ea6f298-7043-4159-8eab-5d010a50a0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1A8CC3-B501-4A8B-965D-07900450C34D}">
  <ds:schemaRefs>
    <ds:schemaRef ds:uri="http://schemas.microsoft.com/office/2006/metadata/properties"/>
    <ds:schemaRef ds:uri="http://schemas.microsoft.com/office/infopath/2007/PartnerControls"/>
    <ds:schemaRef ds:uri="9ea6f298-7043-4159-8eab-5d010a50a089"/>
    <ds:schemaRef ds:uri="3b2f8ac3-5023-42f9-9b2b-23813b4bbd3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3949</Words>
  <Characters>22515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EERD</dc:creator>
  <cp:keywords/>
  <dc:description/>
  <cp:lastModifiedBy>Tika Aulia Dewi</cp:lastModifiedBy>
  <cp:revision>4</cp:revision>
  <dcterms:created xsi:type="dcterms:W3CDTF">2026-04-23T04:23:00Z</dcterms:created>
  <dcterms:modified xsi:type="dcterms:W3CDTF">2026-04-23T04:23:00Z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0x01010091C33BB17F25CB4294F1C6E431EAE513</vt:lpwstr>
  </property>
  <property fmtid="{D5CDD505-2E9C-101B-9397-08002B2CF9AE}" pid="3" name="GrammarlyDocumentId">
    <vt:lpwstr>53a827ff-6412-4cbc-b936-0c64fb719db3</vt:lpwstr>
  </property>
</Properties>
</file>